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7"/>
        <w:gridCol w:w="3207"/>
        <w:gridCol w:w="3208"/>
      </w:tblGrid>
      <w:tr w:rsidR="00EB7866" w14:paraId="19203724" w14:textId="77777777" w:rsidTr="00EB7866">
        <w:trPr>
          <w:trHeight w:val="1237"/>
        </w:trPr>
        <w:tc>
          <w:tcPr>
            <w:tcW w:w="3207" w:type="dxa"/>
          </w:tcPr>
          <w:p w14:paraId="64177E7A" w14:textId="77777777" w:rsidR="00EB7866" w:rsidRDefault="00EB7866" w:rsidP="008E378C">
            <w:pPr>
              <w:spacing w:after="0" w:line="240" w:lineRule="auto"/>
              <w:ind w:firstLine="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noProof/>
                <w:sz w:val="28"/>
                <w:szCs w:val="28"/>
                <w:lang w:val="en-US"/>
              </w:rPr>
              <w:drawing>
                <wp:inline distT="0" distB="0" distL="0" distR="0" wp14:anchorId="7F53532F" wp14:editId="3AAB3713">
                  <wp:extent cx="1195070" cy="707390"/>
                  <wp:effectExtent l="0" t="0" r="0" b="0"/>
                  <wp:docPr id="44457944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070" cy="707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7" w:type="dxa"/>
          </w:tcPr>
          <w:p w14:paraId="745C0441" w14:textId="77777777" w:rsidR="00EB7866" w:rsidRDefault="00EB7866" w:rsidP="008E378C">
            <w:pPr>
              <w:spacing w:after="0" w:line="240" w:lineRule="auto"/>
              <w:ind w:firstLine="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556C9743" wp14:editId="41F3CA7E">
                  <wp:extent cx="749873" cy="749873"/>
                  <wp:effectExtent l="0" t="0" r="0" b="0"/>
                  <wp:docPr id="118060484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060484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873" cy="749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8" w:type="dxa"/>
          </w:tcPr>
          <w:p w14:paraId="091C2E13" w14:textId="77777777" w:rsidR="00EB7866" w:rsidRDefault="00EB7866" w:rsidP="008E378C">
            <w:pPr>
              <w:spacing w:after="0" w:line="240" w:lineRule="auto"/>
              <w:ind w:firstLine="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0AC25DB" wp14:editId="2735137C">
                  <wp:extent cx="835025" cy="835025"/>
                  <wp:effectExtent l="0" t="0" r="3175" b="0"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025" cy="835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3F02850" w14:textId="77777777" w:rsidR="00EB7866" w:rsidRPr="00C15548" w:rsidRDefault="00EB7866" w:rsidP="00EB7866">
      <w:pPr>
        <w:spacing w:after="0" w:line="240" w:lineRule="auto"/>
        <w:ind w:firstLine="0"/>
        <w:jc w:val="center"/>
        <w:rPr>
          <w:b/>
          <w:bCs/>
          <w:sz w:val="28"/>
          <w:szCs w:val="28"/>
        </w:rPr>
      </w:pPr>
      <w:r w:rsidRPr="00C15548">
        <w:rPr>
          <w:b/>
          <w:bCs/>
          <w:sz w:val="25"/>
          <w:szCs w:val="28"/>
        </w:rPr>
        <w:t>МИНИСТЕРСТВО ВЫСШЕГО ОБРАЗОВАНИЯ, НАУКИ И ИННОВАЦИЙ РЕСПУБЛИКИ УЗБЕКИСТАН</w:t>
      </w:r>
    </w:p>
    <w:p w14:paraId="5A7DE6FF" w14:textId="77777777" w:rsidR="00427689" w:rsidRDefault="00427689" w:rsidP="00EB7866">
      <w:pPr>
        <w:spacing w:after="0" w:line="240" w:lineRule="auto"/>
        <w:ind w:firstLine="0"/>
        <w:jc w:val="center"/>
        <w:rPr>
          <w:b/>
          <w:bCs/>
          <w:sz w:val="25"/>
          <w:szCs w:val="28"/>
          <w:lang w:val="uz-Cyrl-UZ"/>
        </w:rPr>
      </w:pPr>
    </w:p>
    <w:p w14:paraId="2F473C70" w14:textId="0E4DD1FF" w:rsidR="00EB7866" w:rsidRPr="00C15548" w:rsidRDefault="00EB7866" w:rsidP="00EB7866">
      <w:pPr>
        <w:spacing w:after="0" w:line="240" w:lineRule="auto"/>
        <w:ind w:firstLine="0"/>
        <w:jc w:val="center"/>
        <w:rPr>
          <w:b/>
          <w:bCs/>
          <w:sz w:val="28"/>
          <w:szCs w:val="28"/>
        </w:rPr>
      </w:pPr>
      <w:r w:rsidRPr="00C15548">
        <w:rPr>
          <w:b/>
          <w:bCs/>
          <w:sz w:val="25"/>
          <w:szCs w:val="28"/>
        </w:rPr>
        <w:t>МИНИСТЕРСТВО СЕЛЬСКОГО ХОЗЯЙСТВА РЕСПУБЛИКИ УЗБЕКИСТАН</w:t>
      </w:r>
    </w:p>
    <w:p w14:paraId="2C658C77" w14:textId="77777777" w:rsidR="00427689" w:rsidRDefault="00427689" w:rsidP="00EB7866">
      <w:pPr>
        <w:spacing w:after="0" w:line="240" w:lineRule="auto"/>
        <w:ind w:firstLine="0"/>
        <w:jc w:val="center"/>
        <w:rPr>
          <w:b/>
          <w:bCs/>
          <w:sz w:val="25"/>
          <w:szCs w:val="28"/>
          <w:lang w:val="uz-Cyrl-UZ"/>
        </w:rPr>
      </w:pPr>
    </w:p>
    <w:p w14:paraId="5AE65114" w14:textId="2B13A9CB" w:rsidR="00EB7866" w:rsidRPr="00C15548" w:rsidRDefault="00EB7866" w:rsidP="00EB7866">
      <w:pPr>
        <w:spacing w:after="0" w:line="240" w:lineRule="auto"/>
        <w:ind w:firstLine="0"/>
        <w:jc w:val="center"/>
        <w:rPr>
          <w:b/>
          <w:bCs/>
          <w:sz w:val="28"/>
          <w:szCs w:val="28"/>
        </w:rPr>
      </w:pPr>
      <w:r w:rsidRPr="00C15548">
        <w:rPr>
          <w:b/>
          <w:bCs/>
          <w:sz w:val="25"/>
          <w:szCs w:val="28"/>
        </w:rPr>
        <w:t>МЕЖДУНАРОДНЫЙ ИНСТИТУТ ПИЩЕВЫХ ТЕХНОЛОГИЙ И ИНЖ</w:t>
      </w:r>
      <w:r w:rsidR="00C15548">
        <w:rPr>
          <w:b/>
          <w:bCs/>
          <w:sz w:val="25"/>
          <w:szCs w:val="28"/>
        </w:rPr>
        <w:t>ЕНЕРИИ</w:t>
      </w:r>
    </w:p>
    <w:p w14:paraId="50C1558A" w14:textId="77777777" w:rsidR="007C1DA5" w:rsidRPr="00C15548" w:rsidRDefault="007C1DA5" w:rsidP="00EB7866">
      <w:pPr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tbl>
      <w:tblPr>
        <w:tblStyle w:val="a7"/>
        <w:tblW w:w="10632" w:type="dxa"/>
        <w:tblInd w:w="-575" w:type="dxa"/>
        <w:tblLayout w:type="fixed"/>
        <w:tblLook w:val="04A0" w:firstRow="1" w:lastRow="0" w:firstColumn="1" w:lastColumn="0" w:noHBand="0" w:noVBand="1"/>
      </w:tblPr>
      <w:tblGrid>
        <w:gridCol w:w="5316"/>
        <w:gridCol w:w="5316"/>
      </w:tblGrid>
      <w:tr w:rsidR="00153D44" w14:paraId="1C623BE6" w14:textId="77777777" w:rsidTr="00E37D87">
        <w:tc>
          <w:tcPr>
            <w:tcW w:w="5316" w:type="dxa"/>
          </w:tcPr>
          <w:p w14:paraId="23FB70D7" w14:textId="77777777" w:rsidR="00153D44" w:rsidRDefault="00153D44" w:rsidP="00E37D87">
            <w:pPr>
              <w:spacing w:after="0" w:line="240" w:lineRule="auto"/>
              <w:ind w:left="-244" w:firstLine="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3A39361E" wp14:editId="3FDDEDF9">
                  <wp:extent cx="3448050" cy="2371090"/>
                  <wp:effectExtent l="0" t="0" r="0" b="0"/>
                  <wp:docPr id="179931159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931159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4629" cy="2396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6" w:type="dxa"/>
          </w:tcPr>
          <w:p w14:paraId="0024BC8E" w14:textId="77777777" w:rsidR="00153D44" w:rsidRDefault="00153D44" w:rsidP="00E37D87">
            <w:pPr>
              <w:spacing w:after="0" w:line="240" w:lineRule="auto"/>
              <w:ind w:left="-181" w:firstLine="0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noProof/>
                <w:sz w:val="28"/>
                <w:szCs w:val="28"/>
                <w:lang w:val="en-US"/>
              </w:rPr>
              <w:drawing>
                <wp:inline distT="0" distB="0" distL="0" distR="0" wp14:anchorId="3FFF3177" wp14:editId="3C196B10">
                  <wp:extent cx="3438525" cy="23717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5212" cy="2390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FA0B5C0" w14:textId="77777777" w:rsidR="00EB7866" w:rsidRDefault="00EB7866" w:rsidP="008E378C">
      <w:pPr>
        <w:spacing w:after="0" w:line="240" w:lineRule="auto"/>
        <w:ind w:firstLine="0"/>
        <w:jc w:val="center"/>
        <w:rPr>
          <w:b/>
          <w:bCs/>
          <w:sz w:val="28"/>
          <w:szCs w:val="28"/>
          <w:lang w:val="en-US"/>
        </w:rPr>
      </w:pPr>
    </w:p>
    <w:p w14:paraId="5369951D" w14:textId="77777777" w:rsidR="00EB7866" w:rsidRDefault="00EB7866" w:rsidP="008E378C">
      <w:pPr>
        <w:spacing w:after="0" w:line="240" w:lineRule="auto"/>
        <w:ind w:firstLine="0"/>
        <w:jc w:val="center"/>
        <w:rPr>
          <w:b/>
          <w:bCs/>
          <w:sz w:val="28"/>
          <w:szCs w:val="28"/>
          <w:lang w:val="en-US"/>
        </w:rPr>
      </w:pPr>
    </w:p>
    <w:p w14:paraId="148A57DF" w14:textId="77777777" w:rsidR="00E37D87" w:rsidRDefault="00E37D87" w:rsidP="008E378C">
      <w:pPr>
        <w:spacing w:after="0" w:line="240" w:lineRule="auto"/>
        <w:ind w:firstLine="0"/>
        <w:jc w:val="center"/>
        <w:rPr>
          <w:b/>
          <w:bCs/>
          <w:sz w:val="28"/>
          <w:szCs w:val="28"/>
          <w:lang w:val="en-US"/>
        </w:rPr>
      </w:pPr>
    </w:p>
    <w:p w14:paraId="1A59D3CA" w14:textId="6BED6B2C" w:rsidR="00A2700B" w:rsidRPr="00C15548" w:rsidRDefault="00C15548" w:rsidP="008E378C">
      <w:pPr>
        <w:spacing w:after="0" w:line="240" w:lineRule="auto"/>
        <w:ind w:firstLine="0"/>
        <w:jc w:val="center"/>
        <w:rPr>
          <w:b/>
          <w:bCs/>
          <w:sz w:val="36"/>
          <w:szCs w:val="36"/>
        </w:rPr>
      </w:pPr>
      <w:r w:rsidRPr="00C15548">
        <w:rPr>
          <w:b/>
          <w:bCs/>
          <w:sz w:val="36"/>
          <w:szCs w:val="40"/>
        </w:rPr>
        <w:t>ПРОМЫШЛЕННАЯ ТРАНСФОРМАЦИЯ, ИНЖЕНЕРНЫЕ ИННОВАЦИИ И НОВЫЕ НАПРАВЛЕНИЯ УСТОЙЧИВОГО ЭКОНОМИЧЕСКОГО РОСТА</w:t>
      </w:r>
    </w:p>
    <w:p w14:paraId="18BB3DF4" w14:textId="77777777" w:rsidR="003C7EF2" w:rsidRPr="00C15548" w:rsidRDefault="003C7EF2" w:rsidP="008E378C">
      <w:pPr>
        <w:spacing w:after="0" w:line="240" w:lineRule="auto"/>
        <w:ind w:firstLine="0"/>
        <w:jc w:val="center"/>
        <w:rPr>
          <w:b/>
          <w:bCs/>
          <w:sz w:val="32"/>
          <w:szCs w:val="32"/>
        </w:rPr>
      </w:pPr>
    </w:p>
    <w:p w14:paraId="031EB4B1" w14:textId="1CCA5212" w:rsidR="00EB7866" w:rsidRPr="00C15548" w:rsidRDefault="00BD6262" w:rsidP="008E378C">
      <w:pPr>
        <w:spacing w:after="0" w:line="240" w:lineRule="auto"/>
        <w:ind w:firstLine="0"/>
        <w:jc w:val="center"/>
        <w:rPr>
          <w:b/>
          <w:bCs/>
          <w:sz w:val="36"/>
          <w:szCs w:val="36"/>
        </w:rPr>
      </w:pPr>
      <w:r w:rsidRPr="00C15548">
        <w:rPr>
          <w:b/>
          <w:bCs/>
          <w:sz w:val="32"/>
          <w:szCs w:val="36"/>
        </w:rPr>
        <w:t>международная научно-практическая конференция</w:t>
      </w:r>
    </w:p>
    <w:p w14:paraId="4C06A8A4" w14:textId="77777777" w:rsidR="00E37D87" w:rsidRPr="00C15548" w:rsidRDefault="00E37D87" w:rsidP="008E378C">
      <w:pPr>
        <w:spacing w:after="0" w:line="240" w:lineRule="auto"/>
        <w:ind w:firstLine="0"/>
        <w:jc w:val="center"/>
        <w:rPr>
          <w:b/>
          <w:bCs/>
          <w:sz w:val="36"/>
          <w:szCs w:val="36"/>
        </w:rPr>
      </w:pPr>
    </w:p>
    <w:p w14:paraId="36807A37" w14:textId="77777777" w:rsidR="00BD6262" w:rsidRPr="00C15548" w:rsidRDefault="00BD6262" w:rsidP="008E378C">
      <w:pPr>
        <w:spacing w:after="0" w:line="240" w:lineRule="auto"/>
        <w:ind w:firstLine="0"/>
        <w:jc w:val="center"/>
        <w:rPr>
          <w:b/>
          <w:bCs/>
          <w:sz w:val="36"/>
          <w:szCs w:val="36"/>
        </w:rPr>
      </w:pPr>
      <w:r w:rsidRPr="00C15548">
        <w:rPr>
          <w:b/>
          <w:bCs/>
          <w:sz w:val="32"/>
          <w:szCs w:val="36"/>
        </w:rPr>
        <w:t>23–24 октября 2026 года</w:t>
      </w:r>
    </w:p>
    <w:p w14:paraId="79DD6A44" w14:textId="77777777" w:rsidR="00EB7866" w:rsidRPr="00C15548" w:rsidRDefault="00EB7866" w:rsidP="008E378C">
      <w:pPr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14:paraId="3E42AE2F" w14:textId="77777777" w:rsidR="00EB7866" w:rsidRPr="00C15548" w:rsidRDefault="00EB7866" w:rsidP="008E378C">
      <w:pPr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14:paraId="1F21281A" w14:textId="77777777" w:rsidR="00EB7866" w:rsidRPr="00C15548" w:rsidRDefault="00EB7866" w:rsidP="008E378C">
      <w:pPr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14:paraId="560C3DEB" w14:textId="77777777" w:rsidR="000B4C82" w:rsidRPr="00C15548" w:rsidRDefault="000B4C82" w:rsidP="008E378C">
      <w:pPr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14:paraId="2EB03D5C" w14:textId="77777777" w:rsidR="00E37D87" w:rsidRPr="00C15548" w:rsidRDefault="00E37D87" w:rsidP="008E378C">
      <w:pPr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14:paraId="2D037EAE" w14:textId="77777777" w:rsidR="00E37D87" w:rsidRPr="00C15548" w:rsidRDefault="00E37D87" w:rsidP="008E378C">
      <w:pPr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14:paraId="7A1FB72B" w14:textId="77777777" w:rsidR="00E37D87" w:rsidRPr="00580F61" w:rsidRDefault="00E37D87" w:rsidP="008E378C">
      <w:pPr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14:paraId="2533DB3F" w14:textId="77777777" w:rsidR="00C15548" w:rsidRPr="00580F61" w:rsidRDefault="00C15548" w:rsidP="008E378C">
      <w:pPr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14:paraId="1F59A328" w14:textId="77777777" w:rsidR="00C15548" w:rsidRPr="00580F61" w:rsidRDefault="00C15548" w:rsidP="008E378C">
      <w:pPr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14:paraId="454CF419" w14:textId="77777777" w:rsidR="00EB7866" w:rsidRPr="00C15548" w:rsidRDefault="000B4C82" w:rsidP="008E378C">
      <w:pPr>
        <w:spacing w:after="0" w:line="240" w:lineRule="auto"/>
        <w:ind w:firstLine="0"/>
        <w:jc w:val="center"/>
        <w:rPr>
          <w:b/>
          <w:bCs/>
          <w:sz w:val="28"/>
          <w:szCs w:val="28"/>
        </w:rPr>
      </w:pPr>
      <w:r w:rsidRPr="00C15548">
        <w:rPr>
          <w:b/>
          <w:bCs/>
          <w:sz w:val="28"/>
          <w:szCs w:val="28"/>
        </w:rPr>
        <w:t>Фергана – 2026</w:t>
      </w:r>
    </w:p>
    <w:p w14:paraId="343D3461" w14:textId="77777777" w:rsidR="008E378C" w:rsidRPr="00C15548" w:rsidRDefault="008E378C" w:rsidP="008E378C">
      <w:pPr>
        <w:pageBreakBefore/>
        <w:spacing w:after="0" w:line="240" w:lineRule="auto"/>
        <w:ind w:firstLine="0"/>
        <w:jc w:val="center"/>
        <w:rPr>
          <w:b/>
          <w:bCs/>
          <w:sz w:val="28"/>
          <w:szCs w:val="28"/>
        </w:rPr>
      </w:pPr>
      <w:r w:rsidRPr="00C15548">
        <w:rPr>
          <w:b/>
          <w:bCs/>
          <w:sz w:val="28"/>
          <w:szCs w:val="28"/>
        </w:rPr>
        <w:lastRenderedPageBreak/>
        <w:t>ИНФОРМАЦИОННОЕ ПИСЬМО</w:t>
      </w:r>
    </w:p>
    <w:p w14:paraId="2B0F4A27" w14:textId="77777777" w:rsidR="008E378C" w:rsidRPr="00C15548" w:rsidRDefault="008E378C" w:rsidP="008E378C">
      <w:pPr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14:paraId="049C76A4" w14:textId="3EE3320B" w:rsidR="008E378C" w:rsidRPr="00C15548" w:rsidRDefault="008E378C" w:rsidP="00696D4F">
      <w:pPr>
        <w:spacing w:after="0" w:line="276" w:lineRule="auto"/>
        <w:ind w:left="10" w:right="46" w:firstLine="699"/>
        <w:rPr>
          <w:sz w:val="28"/>
          <w:szCs w:val="28"/>
        </w:rPr>
      </w:pPr>
      <w:r w:rsidRPr="00C15548">
        <w:rPr>
          <w:sz w:val="26"/>
          <w:szCs w:val="28"/>
        </w:rPr>
        <w:t xml:space="preserve">В соответствии с приказом Министра высшего образования, науки и инноваций Республики Узбекистан от 16 января 2026 года № 11 в Международном институте пищевых технологий и </w:t>
      </w:r>
      <w:proofErr w:type="spellStart"/>
      <w:r w:rsidRPr="00C15548">
        <w:rPr>
          <w:sz w:val="26"/>
          <w:szCs w:val="28"/>
        </w:rPr>
        <w:t>инж</w:t>
      </w:r>
      <w:proofErr w:type="spellEnd"/>
      <w:r w:rsidR="003F4E48">
        <w:rPr>
          <w:sz w:val="26"/>
          <w:szCs w:val="28"/>
          <w:lang w:val="uz-Cyrl-UZ"/>
        </w:rPr>
        <w:t>енерии</w:t>
      </w:r>
      <w:r w:rsidRPr="00C15548">
        <w:rPr>
          <w:sz w:val="26"/>
          <w:szCs w:val="28"/>
        </w:rPr>
        <w:t xml:space="preserve"> 23–24 октября 2026 года состоится международная научно-практическая конференция «</w:t>
      </w:r>
      <w:r w:rsidR="00C15548" w:rsidRPr="00C15548">
        <w:rPr>
          <w:sz w:val="26"/>
          <w:szCs w:val="28"/>
        </w:rPr>
        <w:t>Промышленная трансформация, инженерные инновации и новые направления устойчивого экономического роста</w:t>
      </w:r>
      <w:r w:rsidRPr="00C15548">
        <w:rPr>
          <w:sz w:val="26"/>
          <w:szCs w:val="28"/>
        </w:rPr>
        <w:t>».</w:t>
      </w:r>
    </w:p>
    <w:p w14:paraId="01801519" w14:textId="77777777" w:rsidR="002D53AF" w:rsidRPr="00C15548" w:rsidRDefault="00490DD7" w:rsidP="00696D4F">
      <w:pPr>
        <w:keepNext/>
        <w:shd w:val="clear" w:color="auto" w:fill="E2EFD9" w:themeFill="accent6" w:themeFillTint="33"/>
        <w:spacing w:before="80" w:after="0" w:line="276" w:lineRule="auto"/>
        <w:ind w:left="10" w:right="63" w:firstLine="699"/>
        <w:jc w:val="center"/>
        <w:rPr>
          <w:sz w:val="28"/>
          <w:szCs w:val="28"/>
        </w:rPr>
      </w:pPr>
      <w:r w:rsidRPr="00C15548">
        <w:rPr>
          <w:b/>
          <w:sz w:val="27"/>
          <w:szCs w:val="28"/>
        </w:rPr>
        <w:t>Научная направленность, цель и задачи конференции</w:t>
      </w:r>
    </w:p>
    <w:p w14:paraId="29B6174E" w14:textId="77777777" w:rsidR="002D53AF" w:rsidRPr="00C15548" w:rsidRDefault="002D53AF" w:rsidP="00696D4F">
      <w:pPr>
        <w:spacing w:after="0" w:line="276" w:lineRule="auto"/>
        <w:ind w:left="10" w:right="63" w:firstLine="699"/>
        <w:rPr>
          <w:sz w:val="28"/>
          <w:szCs w:val="28"/>
        </w:rPr>
      </w:pPr>
      <w:r w:rsidRPr="00C15548">
        <w:rPr>
          <w:sz w:val="26"/>
          <w:szCs w:val="28"/>
        </w:rPr>
        <w:t>Конференция посвящена научному анализу новых парадигм трансформации производства, инженерных инноваций, влияния цифровых и экологических технологий на экономический рост, а также современных форм международного промышленного сотрудничества.</w:t>
      </w:r>
    </w:p>
    <w:p w14:paraId="49A8E028" w14:textId="77777777" w:rsidR="002D53AF" w:rsidRPr="00C15548" w:rsidRDefault="009F21B3" w:rsidP="00696D4F">
      <w:pPr>
        <w:spacing w:after="0" w:line="276" w:lineRule="auto"/>
        <w:ind w:left="10" w:right="63" w:firstLine="699"/>
        <w:rPr>
          <w:sz w:val="28"/>
          <w:szCs w:val="28"/>
        </w:rPr>
      </w:pPr>
      <w:r w:rsidRPr="00C15548">
        <w:rPr>
          <w:sz w:val="26"/>
          <w:szCs w:val="28"/>
        </w:rPr>
        <w:t>Цель конференции состоит в развитии научных основ ускорения технологической модернизации и инженерных инноваций в отраслях промышленности, а также в разработке механизмов устойчивого экономического роста на основе международного обмена опытом.</w:t>
      </w:r>
    </w:p>
    <w:p w14:paraId="6EAC352F" w14:textId="77777777" w:rsidR="002D53AF" w:rsidRPr="0093573B" w:rsidRDefault="002D53AF" w:rsidP="00696D4F">
      <w:pPr>
        <w:keepNext/>
        <w:shd w:val="clear" w:color="auto" w:fill="E2EFD9" w:themeFill="accent6" w:themeFillTint="33"/>
        <w:spacing w:before="80" w:after="0" w:line="276" w:lineRule="auto"/>
        <w:ind w:left="10" w:right="63" w:firstLine="699"/>
        <w:jc w:val="center"/>
        <w:rPr>
          <w:b/>
          <w:bCs/>
          <w:i/>
          <w:iCs/>
          <w:sz w:val="28"/>
          <w:szCs w:val="28"/>
          <w:lang w:val="en-US"/>
        </w:rPr>
      </w:pPr>
      <w:proofErr w:type="spellStart"/>
      <w:r>
        <w:rPr>
          <w:b/>
          <w:bCs/>
          <w:i/>
          <w:iCs/>
          <w:sz w:val="27"/>
          <w:szCs w:val="28"/>
          <w:lang w:val="en-US"/>
        </w:rPr>
        <w:t>Основные</w:t>
      </w:r>
      <w:proofErr w:type="spellEnd"/>
      <w:r>
        <w:rPr>
          <w:b/>
          <w:bCs/>
          <w:i/>
          <w:iCs/>
          <w:sz w:val="27"/>
          <w:szCs w:val="28"/>
          <w:lang w:val="en-US"/>
        </w:rPr>
        <w:t xml:space="preserve"> </w:t>
      </w:r>
      <w:proofErr w:type="spellStart"/>
      <w:r>
        <w:rPr>
          <w:b/>
          <w:bCs/>
          <w:i/>
          <w:iCs/>
          <w:sz w:val="27"/>
          <w:szCs w:val="28"/>
          <w:lang w:val="en-US"/>
        </w:rPr>
        <w:t>задачи</w:t>
      </w:r>
      <w:proofErr w:type="spellEnd"/>
      <w:r>
        <w:rPr>
          <w:b/>
          <w:bCs/>
          <w:i/>
          <w:iCs/>
          <w:sz w:val="27"/>
          <w:szCs w:val="28"/>
          <w:lang w:val="en-US"/>
        </w:rPr>
        <w:t>:</w:t>
      </w:r>
    </w:p>
    <w:p w14:paraId="5F813BB7" w14:textId="77777777" w:rsidR="002D53AF" w:rsidRPr="00C15548" w:rsidRDefault="002D53AF" w:rsidP="00696D4F">
      <w:pPr>
        <w:pStyle w:val="a3"/>
        <w:numPr>
          <w:ilvl w:val="0"/>
          <w:numId w:val="6"/>
        </w:numPr>
        <w:spacing w:after="0" w:line="276" w:lineRule="auto"/>
        <w:ind w:left="10" w:right="63" w:firstLine="699"/>
        <w:rPr>
          <w:i/>
          <w:iCs/>
          <w:sz w:val="28"/>
          <w:szCs w:val="28"/>
        </w:rPr>
      </w:pPr>
      <w:r w:rsidRPr="00C15548">
        <w:rPr>
          <w:i/>
          <w:iCs/>
          <w:sz w:val="26"/>
          <w:szCs w:val="28"/>
        </w:rPr>
        <w:t>проанализировать глобальные тенденции трансформации производства;</w:t>
      </w:r>
    </w:p>
    <w:p w14:paraId="7BDCCE31" w14:textId="77777777" w:rsidR="002D53AF" w:rsidRPr="00C15548" w:rsidRDefault="002D53AF" w:rsidP="00696D4F">
      <w:pPr>
        <w:pStyle w:val="a3"/>
        <w:numPr>
          <w:ilvl w:val="0"/>
          <w:numId w:val="6"/>
        </w:numPr>
        <w:spacing w:after="0" w:line="276" w:lineRule="auto"/>
        <w:ind w:left="10" w:right="63" w:firstLine="699"/>
        <w:rPr>
          <w:i/>
          <w:iCs/>
          <w:sz w:val="28"/>
          <w:szCs w:val="28"/>
        </w:rPr>
      </w:pPr>
      <w:r w:rsidRPr="00C15548">
        <w:rPr>
          <w:i/>
          <w:iCs/>
          <w:sz w:val="26"/>
          <w:szCs w:val="28"/>
        </w:rPr>
        <w:t>разработать инновационные модели инженерных систем и технологических процессов;</w:t>
      </w:r>
    </w:p>
    <w:p w14:paraId="60DF3186" w14:textId="77777777" w:rsidR="002D53AF" w:rsidRPr="00C15548" w:rsidRDefault="002D53AF" w:rsidP="00696D4F">
      <w:pPr>
        <w:pStyle w:val="a3"/>
        <w:numPr>
          <w:ilvl w:val="0"/>
          <w:numId w:val="6"/>
        </w:numPr>
        <w:spacing w:after="0" w:line="276" w:lineRule="auto"/>
        <w:ind w:left="10" w:right="63" w:firstLine="699"/>
        <w:rPr>
          <w:i/>
          <w:iCs/>
          <w:sz w:val="28"/>
          <w:szCs w:val="28"/>
        </w:rPr>
      </w:pPr>
      <w:r w:rsidRPr="00C15548">
        <w:rPr>
          <w:i/>
          <w:iCs/>
          <w:sz w:val="26"/>
          <w:szCs w:val="28"/>
        </w:rPr>
        <w:t>разработать научно-практические предложения по оптимизации промышленных процессов на основе цифровых технологий и искусственного интеллекта;</w:t>
      </w:r>
    </w:p>
    <w:p w14:paraId="6D7BC81B" w14:textId="77777777" w:rsidR="002D53AF" w:rsidRPr="00C15548" w:rsidRDefault="002D53AF" w:rsidP="00696D4F">
      <w:pPr>
        <w:pStyle w:val="a3"/>
        <w:numPr>
          <w:ilvl w:val="0"/>
          <w:numId w:val="6"/>
        </w:numPr>
        <w:spacing w:after="0" w:line="276" w:lineRule="auto"/>
        <w:ind w:left="10" w:right="63" w:firstLine="699"/>
        <w:rPr>
          <w:i/>
          <w:iCs/>
          <w:sz w:val="28"/>
          <w:szCs w:val="28"/>
        </w:rPr>
      </w:pPr>
      <w:r w:rsidRPr="00C15548">
        <w:rPr>
          <w:i/>
          <w:iCs/>
          <w:sz w:val="26"/>
          <w:szCs w:val="28"/>
        </w:rPr>
        <w:t>совершенствовать научно-методические основы экологически устойчивых моделей промышленного развития;</w:t>
      </w:r>
    </w:p>
    <w:p w14:paraId="40B89943" w14:textId="77777777" w:rsidR="00DE1F7C" w:rsidRPr="00C15548" w:rsidRDefault="002D53AF" w:rsidP="00696D4F">
      <w:pPr>
        <w:pStyle w:val="a3"/>
        <w:numPr>
          <w:ilvl w:val="0"/>
          <w:numId w:val="6"/>
        </w:numPr>
        <w:spacing w:after="0" w:line="276" w:lineRule="auto"/>
        <w:ind w:left="10" w:right="63" w:firstLine="699"/>
        <w:rPr>
          <w:i/>
          <w:iCs/>
          <w:sz w:val="28"/>
          <w:szCs w:val="28"/>
        </w:rPr>
      </w:pPr>
      <w:r w:rsidRPr="00C15548">
        <w:rPr>
          <w:i/>
          <w:iCs/>
          <w:sz w:val="26"/>
          <w:szCs w:val="28"/>
        </w:rPr>
        <w:t>обеспечить внедрение передового опыта в рамках интеграции науки, образования и производства.</w:t>
      </w:r>
    </w:p>
    <w:p w14:paraId="04DC7716" w14:textId="77777777" w:rsidR="00404E6F" w:rsidRPr="00404E6F" w:rsidRDefault="00404E6F" w:rsidP="00696D4F">
      <w:pPr>
        <w:keepNext/>
        <w:shd w:val="clear" w:color="auto" w:fill="E2EFD9" w:themeFill="accent6" w:themeFillTint="33"/>
        <w:spacing w:before="80" w:after="0" w:line="276" w:lineRule="auto"/>
        <w:ind w:left="10" w:right="63" w:firstLine="699"/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7"/>
          <w:szCs w:val="28"/>
          <w:lang w:val="en-US"/>
        </w:rPr>
        <w:t>Научные</w:t>
      </w:r>
      <w:proofErr w:type="spellEnd"/>
      <w:r>
        <w:rPr>
          <w:b/>
          <w:bCs/>
          <w:sz w:val="27"/>
          <w:szCs w:val="28"/>
          <w:lang w:val="en-US"/>
        </w:rPr>
        <w:t xml:space="preserve"> </w:t>
      </w:r>
      <w:proofErr w:type="spellStart"/>
      <w:r>
        <w:rPr>
          <w:b/>
          <w:bCs/>
          <w:sz w:val="27"/>
          <w:szCs w:val="28"/>
          <w:lang w:val="en-US"/>
        </w:rPr>
        <w:t>секции</w:t>
      </w:r>
      <w:proofErr w:type="spellEnd"/>
      <w:r>
        <w:rPr>
          <w:b/>
          <w:bCs/>
          <w:sz w:val="27"/>
          <w:szCs w:val="28"/>
          <w:lang w:val="en-US"/>
        </w:rPr>
        <w:t xml:space="preserve"> </w:t>
      </w:r>
      <w:proofErr w:type="spellStart"/>
      <w:r>
        <w:rPr>
          <w:b/>
          <w:bCs/>
          <w:sz w:val="27"/>
          <w:szCs w:val="28"/>
          <w:lang w:val="en-US"/>
        </w:rPr>
        <w:t>международной</w:t>
      </w:r>
      <w:proofErr w:type="spellEnd"/>
      <w:r>
        <w:rPr>
          <w:b/>
          <w:bCs/>
          <w:sz w:val="27"/>
          <w:szCs w:val="28"/>
          <w:lang w:val="en-US"/>
        </w:rPr>
        <w:t xml:space="preserve"> </w:t>
      </w:r>
      <w:proofErr w:type="spellStart"/>
      <w:r>
        <w:rPr>
          <w:b/>
          <w:bCs/>
          <w:sz w:val="27"/>
          <w:szCs w:val="28"/>
          <w:lang w:val="en-US"/>
        </w:rPr>
        <w:t>конференции</w:t>
      </w:r>
      <w:proofErr w:type="spellEnd"/>
    </w:p>
    <w:p w14:paraId="2D1B7034" w14:textId="0280DE70" w:rsidR="00C15548" w:rsidRPr="00C15548" w:rsidRDefault="00C15548" w:rsidP="00C15548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b/>
          <w:bCs/>
          <w:color w:val="auto"/>
          <w:sz w:val="28"/>
          <w:szCs w:val="28"/>
        </w:rPr>
      </w:pPr>
      <w:r w:rsidRPr="00C15548">
        <w:rPr>
          <w:rStyle w:val="a6"/>
          <w:b w:val="0"/>
          <w:bCs w:val="0"/>
          <w:color w:val="auto"/>
          <w:sz w:val="28"/>
          <w:szCs w:val="28"/>
        </w:rPr>
        <w:t>Цифровая трансформация инженерных систем и агропромышленного производства</w:t>
      </w:r>
      <w:r w:rsidRPr="00C15548">
        <w:rPr>
          <w:b/>
          <w:bCs/>
          <w:color w:val="auto"/>
          <w:sz w:val="28"/>
          <w:szCs w:val="28"/>
        </w:rPr>
        <w:t>.</w:t>
      </w:r>
    </w:p>
    <w:p w14:paraId="10AC4FCA" w14:textId="24E23007" w:rsidR="00C15548" w:rsidRPr="00C15548" w:rsidRDefault="00C15548" w:rsidP="00C15548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b/>
          <w:bCs/>
          <w:color w:val="auto"/>
          <w:sz w:val="28"/>
          <w:szCs w:val="28"/>
        </w:rPr>
      </w:pPr>
      <w:r w:rsidRPr="00C15548">
        <w:rPr>
          <w:rStyle w:val="a6"/>
          <w:b w:val="0"/>
          <w:bCs w:val="0"/>
          <w:color w:val="auto"/>
          <w:sz w:val="28"/>
          <w:szCs w:val="28"/>
        </w:rPr>
        <w:t>Инновационные пищевые технологии и оптимизация цепочек поставок</w:t>
      </w:r>
      <w:r w:rsidRPr="00C15548">
        <w:rPr>
          <w:b/>
          <w:bCs/>
          <w:color w:val="auto"/>
          <w:sz w:val="28"/>
          <w:szCs w:val="28"/>
        </w:rPr>
        <w:t>.</w:t>
      </w:r>
    </w:p>
    <w:p w14:paraId="3D7DA424" w14:textId="14593F02" w:rsidR="00C15548" w:rsidRPr="00C15548" w:rsidRDefault="00C15548" w:rsidP="00C15548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b/>
          <w:bCs/>
          <w:color w:val="auto"/>
          <w:sz w:val="28"/>
          <w:szCs w:val="28"/>
        </w:rPr>
      </w:pPr>
      <w:r w:rsidRPr="00C15548">
        <w:rPr>
          <w:rStyle w:val="a6"/>
          <w:b w:val="0"/>
          <w:bCs w:val="0"/>
          <w:color w:val="auto"/>
          <w:sz w:val="28"/>
          <w:szCs w:val="28"/>
        </w:rPr>
        <w:t>Высшее образование и формирование инженерных компетенций будущего</w:t>
      </w:r>
      <w:r w:rsidRPr="00C15548">
        <w:rPr>
          <w:b/>
          <w:bCs/>
          <w:color w:val="auto"/>
          <w:sz w:val="28"/>
          <w:szCs w:val="28"/>
        </w:rPr>
        <w:t>.</w:t>
      </w:r>
    </w:p>
    <w:p w14:paraId="180ED5EB" w14:textId="3ED2FEA0" w:rsidR="00C15548" w:rsidRPr="00C15548" w:rsidRDefault="00C15548" w:rsidP="00C15548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b/>
          <w:bCs/>
          <w:color w:val="auto"/>
          <w:sz w:val="28"/>
          <w:szCs w:val="28"/>
        </w:rPr>
      </w:pPr>
      <w:r w:rsidRPr="00C15548">
        <w:rPr>
          <w:rStyle w:val="a6"/>
          <w:b w:val="0"/>
          <w:bCs w:val="0"/>
          <w:color w:val="auto"/>
          <w:sz w:val="28"/>
          <w:szCs w:val="28"/>
        </w:rPr>
        <w:t>Энергетические системы и инфраструктура промышленного роста</w:t>
      </w:r>
      <w:r w:rsidRPr="00C15548">
        <w:rPr>
          <w:b/>
          <w:bCs/>
          <w:color w:val="auto"/>
          <w:sz w:val="28"/>
          <w:szCs w:val="28"/>
        </w:rPr>
        <w:t>.</w:t>
      </w:r>
    </w:p>
    <w:p w14:paraId="0C314DE0" w14:textId="3F7F243B" w:rsidR="00C15548" w:rsidRPr="00C15548" w:rsidRDefault="00C15548" w:rsidP="00C15548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b/>
          <w:bCs/>
          <w:color w:val="auto"/>
          <w:sz w:val="28"/>
          <w:szCs w:val="28"/>
        </w:rPr>
      </w:pPr>
      <w:r w:rsidRPr="00C15548">
        <w:rPr>
          <w:rStyle w:val="a6"/>
          <w:b w:val="0"/>
          <w:bCs w:val="0"/>
          <w:color w:val="auto"/>
          <w:sz w:val="28"/>
          <w:szCs w:val="28"/>
        </w:rPr>
        <w:t>Финансовые экосистемы и банковские инновации в экономической трансформации</w:t>
      </w:r>
      <w:r w:rsidRPr="00C15548">
        <w:rPr>
          <w:b/>
          <w:bCs/>
          <w:color w:val="auto"/>
          <w:sz w:val="28"/>
          <w:szCs w:val="28"/>
        </w:rPr>
        <w:t>.</w:t>
      </w:r>
    </w:p>
    <w:p w14:paraId="5A853203" w14:textId="0B9DB8B0" w:rsidR="00C15548" w:rsidRPr="00C15548" w:rsidRDefault="00C15548" w:rsidP="00C15548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b/>
          <w:bCs/>
          <w:color w:val="auto"/>
          <w:sz w:val="28"/>
          <w:szCs w:val="28"/>
        </w:rPr>
      </w:pPr>
      <w:r w:rsidRPr="00C15548">
        <w:rPr>
          <w:rStyle w:val="a6"/>
          <w:b w:val="0"/>
          <w:bCs w:val="0"/>
          <w:color w:val="auto"/>
          <w:sz w:val="28"/>
          <w:szCs w:val="28"/>
        </w:rPr>
        <w:t>Логистические системы и модели устойчивого экономического роста</w:t>
      </w:r>
      <w:r w:rsidRPr="00C15548">
        <w:rPr>
          <w:b/>
          <w:bCs/>
          <w:color w:val="auto"/>
          <w:sz w:val="28"/>
          <w:szCs w:val="28"/>
        </w:rPr>
        <w:t>.</w:t>
      </w:r>
    </w:p>
    <w:p w14:paraId="0BC6A805" w14:textId="77777777" w:rsidR="007C1DA5" w:rsidRPr="00C15548" w:rsidRDefault="007C1DA5" w:rsidP="00696D4F">
      <w:pPr>
        <w:spacing w:after="0" w:line="276" w:lineRule="auto"/>
        <w:ind w:left="10" w:right="63" w:firstLine="699"/>
        <w:rPr>
          <w:sz w:val="28"/>
          <w:szCs w:val="28"/>
        </w:rPr>
      </w:pPr>
      <w:r w:rsidRPr="00C15548">
        <w:rPr>
          <w:sz w:val="26"/>
          <w:szCs w:val="28"/>
        </w:rPr>
        <w:t>Рабочие языки конференции: узбекский, русский, английский и турецкий.</w:t>
      </w:r>
    </w:p>
    <w:p w14:paraId="3683FC1E" w14:textId="77777777" w:rsidR="00404E6F" w:rsidRPr="00C15548" w:rsidRDefault="0093573B" w:rsidP="00696D4F">
      <w:pPr>
        <w:keepNext/>
        <w:pageBreakBefore/>
        <w:shd w:val="clear" w:color="auto" w:fill="E2EFD9" w:themeFill="accent6" w:themeFillTint="33"/>
        <w:spacing w:after="0" w:line="276" w:lineRule="auto"/>
        <w:ind w:firstLine="0"/>
        <w:jc w:val="center"/>
        <w:rPr>
          <w:b/>
          <w:bCs/>
          <w:color w:val="auto"/>
          <w:sz w:val="28"/>
          <w:szCs w:val="28"/>
        </w:rPr>
      </w:pPr>
      <w:r w:rsidRPr="00C15548">
        <w:rPr>
          <w:b/>
          <w:bCs/>
          <w:color w:val="auto"/>
          <w:sz w:val="27"/>
          <w:szCs w:val="28"/>
        </w:rPr>
        <w:lastRenderedPageBreak/>
        <w:t>Требования к представлению и оформлению материалов конференции</w:t>
      </w:r>
    </w:p>
    <w:p w14:paraId="006BD528" w14:textId="77777777" w:rsidR="008A2736" w:rsidRPr="00C15548" w:rsidRDefault="00404E6F" w:rsidP="00696D4F">
      <w:pPr>
        <w:spacing w:after="0" w:line="276" w:lineRule="auto"/>
        <w:ind w:firstLine="709"/>
        <w:rPr>
          <w:color w:val="auto"/>
          <w:sz w:val="28"/>
          <w:szCs w:val="28"/>
        </w:rPr>
      </w:pPr>
      <w:r w:rsidRPr="00C15548">
        <w:rPr>
          <w:color w:val="auto"/>
          <w:sz w:val="26"/>
          <w:szCs w:val="28"/>
        </w:rPr>
        <w:t>В сборник материалов конференции принимаются научные статьи и тезисы, ранее не опубликованные в других изданиях, в авторской редакции. Представляемый материал должен полностью соответствовать тематике конференции, установленным содержательным и техническим требованиям. Материалы, не соответствующие требованиям по объёму или оформлению, а также содержащие нарушения принципов академической добросовестности, к публикации не принимаются. Все материалы проходят проверку в системе антиплагиата.</w:t>
      </w:r>
    </w:p>
    <w:p w14:paraId="43DD133B" w14:textId="77777777" w:rsidR="00404E6F" w:rsidRPr="00C15548" w:rsidRDefault="00404E6F" w:rsidP="00696D4F">
      <w:pPr>
        <w:spacing w:after="0" w:line="276" w:lineRule="auto"/>
        <w:ind w:firstLine="709"/>
        <w:rPr>
          <w:color w:val="auto"/>
          <w:sz w:val="28"/>
          <w:szCs w:val="28"/>
        </w:rPr>
      </w:pPr>
      <w:r w:rsidRPr="00C15548">
        <w:rPr>
          <w:color w:val="auto"/>
          <w:sz w:val="26"/>
          <w:szCs w:val="28"/>
        </w:rPr>
        <w:t>Уровень оригинальности текста должен составлять не менее 60 процентов. Денежные средства, уплаченные за материалы, отклонённые из-за несоответствия установленным требованиям, не возвращаются. Материалы, полностью созданные с использованием средств искусственного интеллекта и не отражающие самостоятельный научный анализ автора, его научные результаты и личный академический вклад, к публикации не принимаются.</w:t>
      </w:r>
    </w:p>
    <w:p w14:paraId="1337A504" w14:textId="77777777" w:rsidR="00404E6F" w:rsidRPr="00C15548" w:rsidRDefault="00404E6F" w:rsidP="00696D4F">
      <w:pPr>
        <w:spacing w:after="0" w:line="276" w:lineRule="auto"/>
        <w:ind w:firstLine="709"/>
        <w:rPr>
          <w:color w:val="auto"/>
          <w:sz w:val="28"/>
          <w:szCs w:val="28"/>
        </w:rPr>
      </w:pPr>
      <w:r w:rsidRPr="00C15548">
        <w:rPr>
          <w:color w:val="auto"/>
          <w:sz w:val="26"/>
          <w:szCs w:val="28"/>
        </w:rPr>
        <w:t xml:space="preserve">Название представляемого файла должно начинаться с фамилии первого автора. Например: </w:t>
      </w:r>
      <w:r>
        <w:rPr>
          <w:color w:val="auto"/>
          <w:sz w:val="26"/>
          <w:szCs w:val="28"/>
          <w:lang w:val="en-US"/>
        </w:rPr>
        <w:t>Abdullayev</w:t>
      </w:r>
      <w:r w:rsidRPr="00C15548">
        <w:rPr>
          <w:color w:val="auto"/>
          <w:sz w:val="26"/>
          <w:szCs w:val="28"/>
        </w:rPr>
        <w:t>_</w:t>
      </w:r>
      <w:proofErr w:type="spellStart"/>
      <w:r>
        <w:rPr>
          <w:color w:val="auto"/>
          <w:sz w:val="26"/>
          <w:szCs w:val="28"/>
          <w:lang w:val="en-US"/>
        </w:rPr>
        <w:t>statya</w:t>
      </w:r>
      <w:proofErr w:type="spellEnd"/>
      <w:r w:rsidRPr="00C15548">
        <w:rPr>
          <w:color w:val="auto"/>
          <w:sz w:val="26"/>
          <w:szCs w:val="28"/>
        </w:rPr>
        <w:t>.</w:t>
      </w:r>
      <w:r>
        <w:rPr>
          <w:color w:val="auto"/>
          <w:sz w:val="26"/>
          <w:szCs w:val="28"/>
          <w:lang w:val="en-US"/>
        </w:rPr>
        <w:t>docx</w:t>
      </w:r>
      <w:r w:rsidRPr="00C15548">
        <w:rPr>
          <w:color w:val="auto"/>
          <w:sz w:val="26"/>
          <w:szCs w:val="28"/>
        </w:rPr>
        <w:t>.</w:t>
      </w:r>
    </w:p>
    <w:p w14:paraId="58C23C94" w14:textId="77777777" w:rsidR="00EB7866" w:rsidRPr="00C15548" w:rsidRDefault="00EB7866" w:rsidP="00696D4F">
      <w:pPr>
        <w:spacing w:after="0" w:line="276" w:lineRule="auto"/>
        <w:ind w:firstLine="709"/>
        <w:rPr>
          <w:b/>
          <w:bCs/>
          <w:color w:val="auto"/>
          <w:sz w:val="28"/>
          <w:szCs w:val="28"/>
        </w:rPr>
      </w:pPr>
      <w:r w:rsidRPr="00C15548">
        <w:rPr>
          <w:b/>
          <w:bCs/>
          <w:color w:val="auto"/>
          <w:sz w:val="26"/>
          <w:szCs w:val="28"/>
        </w:rPr>
        <w:t>Материалы конференции принимаются до 20 октября 2026 года.</w:t>
      </w:r>
    </w:p>
    <w:p w14:paraId="2E9AE776" w14:textId="4C94C074" w:rsidR="007C1DA5" w:rsidRPr="00C15548" w:rsidRDefault="007C1DA5" w:rsidP="00696D4F">
      <w:pPr>
        <w:spacing w:after="0" w:line="276" w:lineRule="auto"/>
        <w:ind w:firstLine="709"/>
        <w:rPr>
          <w:b/>
          <w:bCs/>
          <w:color w:val="auto"/>
          <w:sz w:val="28"/>
          <w:szCs w:val="28"/>
        </w:rPr>
      </w:pPr>
      <w:r w:rsidRPr="00C15548">
        <w:rPr>
          <w:b/>
          <w:bCs/>
          <w:color w:val="auto"/>
          <w:sz w:val="26"/>
          <w:szCs w:val="28"/>
        </w:rPr>
        <w:t xml:space="preserve">Стоимость публикации составляет </w:t>
      </w:r>
      <w:r w:rsidR="00C15548">
        <w:rPr>
          <w:b/>
          <w:bCs/>
          <w:color w:val="auto"/>
          <w:sz w:val="26"/>
          <w:szCs w:val="28"/>
        </w:rPr>
        <w:t>50</w:t>
      </w:r>
      <w:r w:rsidRPr="00C15548">
        <w:rPr>
          <w:b/>
          <w:bCs/>
          <w:color w:val="auto"/>
          <w:sz w:val="26"/>
          <w:szCs w:val="28"/>
        </w:rPr>
        <w:t xml:space="preserve"> 000 сум. Материалы иностранных авторов публикуются бесплатно.</w:t>
      </w:r>
    </w:p>
    <w:p w14:paraId="07AE70B6" w14:textId="77777777" w:rsidR="00404E6F" w:rsidRPr="00C15548" w:rsidRDefault="00404E6F" w:rsidP="00696D4F">
      <w:pPr>
        <w:spacing w:after="0" w:line="276" w:lineRule="auto"/>
        <w:ind w:firstLine="709"/>
        <w:rPr>
          <w:color w:val="auto"/>
          <w:sz w:val="28"/>
          <w:szCs w:val="28"/>
        </w:rPr>
      </w:pPr>
      <w:r w:rsidRPr="00C15548">
        <w:rPr>
          <w:color w:val="auto"/>
          <w:sz w:val="26"/>
          <w:szCs w:val="28"/>
        </w:rPr>
        <w:t xml:space="preserve">Объём научной статьи вместе со списком использованной литературы должен составлять не менее 4 страниц формата </w:t>
      </w:r>
      <w:r>
        <w:rPr>
          <w:color w:val="auto"/>
          <w:sz w:val="26"/>
          <w:szCs w:val="28"/>
          <w:lang w:val="en-US"/>
        </w:rPr>
        <w:t>A</w:t>
      </w:r>
      <w:r w:rsidRPr="00C15548">
        <w:rPr>
          <w:color w:val="auto"/>
          <w:sz w:val="26"/>
          <w:szCs w:val="28"/>
        </w:rPr>
        <w:t xml:space="preserve">4. Объём тезисов не должен превышать 2 страниц формата </w:t>
      </w:r>
      <w:r>
        <w:rPr>
          <w:color w:val="auto"/>
          <w:sz w:val="26"/>
          <w:szCs w:val="28"/>
          <w:lang w:val="en-US"/>
        </w:rPr>
        <w:t>A</w:t>
      </w:r>
      <w:r w:rsidRPr="00C15548">
        <w:rPr>
          <w:color w:val="auto"/>
          <w:sz w:val="26"/>
          <w:szCs w:val="28"/>
        </w:rPr>
        <w:t>4. Для тезисов список использованной литературы не требуется.</w:t>
      </w:r>
    </w:p>
    <w:p w14:paraId="4A26BD99" w14:textId="07B009B1" w:rsidR="00404E6F" w:rsidRPr="00C15548" w:rsidRDefault="00404E6F" w:rsidP="00696D4F">
      <w:pPr>
        <w:spacing w:after="0" w:line="276" w:lineRule="auto"/>
        <w:ind w:firstLine="709"/>
        <w:rPr>
          <w:color w:val="auto"/>
          <w:sz w:val="28"/>
          <w:szCs w:val="28"/>
        </w:rPr>
      </w:pPr>
      <w:r w:rsidRPr="00C15548">
        <w:rPr>
          <w:color w:val="auto"/>
          <w:sz w:val="26"/>
          <w:szCs w:val="28"/>
        </w:rPr>
        <w:t xml:space="preserve">Формат страницы: </w:t>
      </w:r>
      <w:r>
        <w:rPr>
          <w:color w:val="auto"/>
          <w:sz w:val="26"/>
          <w:szCs w:val="28"/>
          <w:lang w:val="en-US"/>
        </w:rPr>
        <w:t>A</w:t>
      </w:r>
      <w:r w:rsidRPr="00C15548">
        <w:rPr>
          <w:color w:val="auto"/>
          <w:sz w:val="26"/>
          <w:szCs w:val="28"/>
        </w:rPr>
        <w:t xml:space="preserve">4. Поля: верхнее, нижнее, левое и правое — по 2 см. Шрифт: </w:t>
      </w:r>
      <w:r>
        <w:rPr>
          <w:color w:val="auto"/>
          <w:sz w:val="26"/>
          <w:szCs w:val="28"/>
          <w:lang w:val="en-US"/>
        </w:rPr>
        <w:t>Times</w:t>
      </w:r>
      <w:r w:rsidRPr="00C15548">
        <w:rPr>
          <w:color w:val="auto"/>
          <w:sz w:val="26"/>
          <w:szCs w:val="28"/>
        </w:rPr>
        <w:t xml:space="preserve"> </w:t>
      </w:r>
      <w:r>
        <w:rPr>
          <w:color w:val="auto"/>
          <w:sz w:val="26"/>
          <w:szCs w:val="28"/>
          <w:lang w:val="en-US"/>
        </w:rPr>
        <w:t>New</w:t>
      </w:r>
      <w:r w:rsidRPr="00C15548">
        <w:rPr>
          <w:color w:val="auto"/>
          <w:sz w:val="26"/>
          <w:szCs w:val="28"/>
        </w:rPr>
        <w:t xml:space="preserve"> </w:t>
      </w:r>
      <w:r>
        <w:rPr>
          <w:color w:val="auto"/>
          <w:sz w:val="26"/>
          <w:szCs w:val="28"/>
          <w:lang w:val="en-US"/>
        </w:rPr>
        <w:t>Roman</w:t>
      </w:r>
      <w:r w:rsidRPr="00C15548">
        <w:rPr>
          <w:color w:val="auto"/>
          <w:sz w:val="26"/>
          <w:szCs w:val="28"/>
        </w:rPr>
        <w:t xml:space="preserve">. Размер шрифта: название статьи — 14 </w:t>
      </w:r>
      <w:r>
        <w:rPr>
          <w:color w:val="auto"/>
          <w:sz w:val="26"/>
          <w:szCs w:val="28"/>
          <w:lang w:val="en-US"/>
        </w:rPr>
        <w:t>pt</w:t>
      </w:r>
      <w:r w:rsidRPr="00C15548">
        <w:rPr>
          <w:color w:val="auto"/>
          <w:sz w:val="26"/>
          <w:szCs w:val="28"/>
        </w:rPr>
        <w:t xml:space="preserve">, основной текст — 14 </w:t>
      </w:r>
      <w:r>
        <w:rPr>
          <w:color w:val="auto"/>
          <w:sz w:val="26"/>
          <w:szCs w:val="28"/>
          <w:lang w:val="en-US"/>
        </w:rPr>
        <w:t>pt</w:t>
      </w:r>
      <w:r w:rsidRPr="00C15548">
        <w:rPr>
          <w:color w:val="auto"/>
          <w:sz w:val="26"/>
          <w:szCs w:val="28"/>
        </w:rPr>
        <w:t>. Текст выравнивается по ширине страницы. Межстрочный интервал — 1,0. Первая строка абзаца — 1,25 см. В тексте используется функция автоматического переноса слов. На все таблицы и рисунки должны быть даны ссылки в тексте. Каждая таблица и каждый рисунок оформляются с порядковым номером и точным наименованием.</w:t>
      </w:r>
    </w:p>
    <w:p w14:paraId="0E5F1523" w14:textId="77777777" w:rsidR="00696D4F" w:rsidRDefault="00404E6F" w:rsidP="00696D4F">
      <w:pPr>
        <w:spacing w:after="0" w:line="276" w:lineRule="auto"/>
        <w:ind w:firstLine="709"/>
        <w:rPr>
          <w:color w:val="auto"/>
          <w:sz w:val="28"/>
          <w:szCs w:val="28"/>
          <w:lang w:val="en-US"/>
        </w:rPr>
      </w:pPr>
      <w:r w:rsidRPr="00C15548">
        <w:rPr>
          <w:color w:val="auto"/>
          <w:sz w:val="26"/>
          <w:szCs w:val="28"/>
        </w:rPr>
        <w:t xml:space="preserve">Список использованной литературы оформляется в соответствии с требованиями </w:t>
      </w:r>
      <w:r>
        <w:rPr>
          <w:color w:val="auto"/>
          <w:sz w:val="26"/>
          <w:szCs w:val="28"/>
          <w:lang w:val="en-US"/>
        </w:rPr>
        <w:t>APA</w:t>
      </w:r>
      <w:r w:rsidRPr="00C15548">
        <w:rPr>
          <w:color w:val="auto"/>
          <w:sz w:val="26"/>
          <w:szCs w:val="28"/>
        </w:rPr>
        <w:t xml:space="preserve"> 7. Ссылки на источники в тексте приводятся в квадратных скобках в порядке их использования. В ссылке указываются порядковый номер источника в списке литературы и, при необходимости, соответствующая страница. </w:t>
      </w:r>
      <w:proofErr w:type="spellStart"/>
      <w:r>
        <w:rPr>
          <w:color w:val="auto"/>
          <w:sz w:val="26"/>
          <w:szCs w:val="28"/>
          <w:lang w:val="en-US"/>
        </w:rPr>
        <w:t>Например</w:t>
      </w:r>
      <w:proofErr w:type="spellEnd"/>
      <w:r>
        <w:rPr>
          <w:color w:val="auto"/>
          <w:sz w:val="26"/>
          <w:szCs w:val="28"/>
          <w:lang w:val="en-US"/>
        </w:rPr>
        <w:t>: [5, с. 115].</w:t>
      </w:r>
    </w:p>
    <w:p w14:paraId="1D3D5E07" w14:textId="3BC84DD7" w:rsidR="00E07E39" w:rsidRPr="00696D4F" w:rsidRDefault="00952608" w:rsidP="00696D4F">
      <w:pPr>
        <w:spacing w:after="0" w:line="276" w:lineRule="auto"/>
        <w:ind w:firstLine="709"/>
        <w:jc w:val="center"/>
        <w:rPr>
          <w:lang w:val="en-US"/>
        </w:rPr>
      </w:pPr>
      <w:r>
        <w:rPr>
          <w:b/>
          <w:sz w:val="27"/>
          <w:lang w:val="en-US"/>
        </w:rPr>
        <w:t>ОТВЕТСТВЕННЫЕ ЛИЦА И КОНТАКТНАЯ ИНФОРМАЦИЯ ПО СЕКЦИЯМ КОНФЕРЕНЦИИ</w:t>
      </w:r>
    </w:p>
    <w:tbl>
      <w:tblPr>
        <w:tblStyle w:val="a7"/>
        <w:tblW w:w="977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2977"/>
        <w:gridCol w:w="5662"/>
      </w:tblGrid>
      <w:tr w:rsidR="00F330D0" w:rsidRPr="00CE3537" w14:paraId="6E018154" w14:textId="77777777" w:rsidTr="00CE3537">
        <w:tc>
          <w:tcPr>
            <w:tcW w:w="1134" w:type="dxa"/>
            <w:shd w:val="clear" w:color="auto" w:fill="E2EFD9" w:themeFill="accent6" w:themeFillTint="33"/>
            <w:vAlign w:val="center"/>
            <w:hideMark/>
          </w:tcPr>
          <w:p w14:paraId="564CF1B5" w14:textId="77777777" w:rsidR="00E07E39" w:rsidRPr="00CE3537" w:rsidRDefault="00952608" w:rsidP="003C7EF2">
            <w:pPr>
              <w:spacing w:after="0"/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Секция</w:t>
            </w:r>
          </w:p>
        </w:tc>
        <w:tc>
          <w:tcPr>
            <w:tcW w:w="2977" w:type="dxa"/>
            <w:shd w:val="clear" w:color="auto" w:fill="E2EFD9" w:themeFill="accent6" w:themeFillTint="33"/>
            <w:vAlign w:val="center"/>
            <w:hideMark/>
          </w:tcPr>
          <w:p w14:paraId="60E18B50" w14:textId="77777777" w:rsidR="00E07E39" w:rsidRPr="00CE3537" w:rsidRDefault="00952608" w:rsidP="003C7EF2">
            <w:pPr>
              <w:spacing w:after="0"/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Ответственное лицо</w:t>
            </w:r>
          </w:p>
        </w:tc>
        <w:tc>
          <w:tcPr>
            <w:tcW w:w="5662" w:type="dxa"/>
            <w:shd w:val="clear" w:color="auto" w:fill="E2EFD9" w:themeFill="accent6" w:themeFillTint="33"/>
            <w:vAlign w:val="center"/>
            <w:hideMark/>
          </w:tcPr>
          <w:p w14:paraId="47AA5EBE" w14:textId="77777777" w:rsidR="00E07E39" w:rsidRPr="00CE3537" w:rsidRDefault="00952608" w:rsidP="003C7EF2">
            <w:pPr>
              <w:spacing w:after="0"/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Контакт в </w:t>
            </w:r>
            <w:proofErr w:type="spellStart"/>
            <w:r>
              <w:rPr>
                <w:bCs/>
                <w:sz w:val="28"/>
                <w:szCs w:val="28"/>
              </w:rPr>
              <w:t>Telegram</w:t>
            </w:r>
            <w:proofErr w:type="spellEnd"/>
          </w:p>
        </w:tc>
      </w:tr>
      <w:tr w:rsidR="00F330D0" w:rsidRPr="00CE3537" w14:paraId="248E60DD" w14:textId="77777777" w:rsidTr="00227282">
        <w:tc>
          <w:tcPr>
            <w:tcW w:w="1134" w:type="dxa"/>
            <w:vAlign w:val="center"/>
            <w:hideMark/>
          </w:tcPr>
          <w:p w14:paraId="4ACB5958" w14:textId="77777777" w:rsidR="00E07E39" w:rsidRPr="00CE3537" w:rsidRDefault="00952608" w:rsidP="003C7EF2">
            <w:pPr>
              <w:spacing w:after="0"/>
              <w:ind w:firstLine="0"/>
              <w:rPr>
                <w:bCs/>
                <w:sz w:val="28"/>
                <w:szCs w:val="28"/>
              </w:rPr>
            </w:pPr>
            <w:r w:rsidRPr="00CE353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977" w:type="dxa"/>
            <w:vAlign w:val="center"/>
            <w:hideMark/>
          </w:tcPr>
          <w:p w14:paraId="762F591C" w14:textId="77777777" w:rsidR="00E07E39" w:rsidRPr="00CE3537" w:rsidRDefault="00952608" w:rsidP="003C7EF2">
            <w:pPr>
              <w:spacing w:after="0"/>
              <w:ind w:firstLine="0"/>
              <w:rPr>
                <w:bCs/>
                <w:sz w:val="28"/>
                <w:szCs w:val="28"/>
              </w:rPr>
            </w:pPr>
            <w:proofErr w:type="spellStart"/>
            <w:r w:rsidRPr="00CE3537">
              <w:rPr>
                <w:bCs/>
                <w:sz w:val="28"/>
                <w:szCs w:val="28"/>
              </w:rPr>
              <w:t>Yusupov</w:t>
            </w:r>
            <w:proofErr w:type="spellEnd"/>
            <w:r w:rsidRPr="00CE353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CE3537">
              <w:rPr>
                <w:bCs/>
                <w:sz w:val="28"/>
                <w:szCs w:val="28"/>
              </w:rPr>
              <w:t>Qudratillo</w:t>
            </w:r>
            <w:proofErr w:type="spellEnd"/>
          </w:p>
        </w:tc>
        <w:tc>
          <w:tcPr>
            <w:tcW w:w="5662" w:type="dxa"/>
            <w:vAlign w:val="center"/>
            <w:hideMark/>
          </w:tcPr>
          <w:p w14:paraId="117A86B4" w14:textId="77777777" w:rsidR="00E07E39" w:rsidRPr="00CE3537" w:rsidRDefault="00952608" w:rsidP="003C7EF2">
            <w:pPr>
              <w:spacing w:after="0"/>
              <w:ind w:firstLine="0"/>
              <w:rPr>
                <w:bCs/>
                <w:sz w:val="28"/>
                <w:szCs w:val="28"/>
              </w:rPr>
            </w:pPr>
            <w:r w:rsidRPr="00CE3537">
              <w:rPr>
                <w:bCs/>
                <w:sz w:val="28"/>
                <w:szCs w:val="28"/>
              </w:rPr>
              <w:t>+998 90 165-73-77 (@qyusupov7177)</w:t>
            </w:r>
          </w:p>
        </w:tc>
      </w:tr>
      <w:tr w:rsidR="00F330D0" w:rsidRPr="00CE3537" w14:paraId="6C1F1D75" w14:textId="77777777" w:rsidTr="00CE3537">
        <w:tc>
          <w:tcPr>
            <w:tcW w:w="1134" w:type="dxa"/>
            <w:shd w:val="clear" w:color="auto" w:fill="D9E2F3" w:themeFill="accent5" w:themeFillTint="33"/>
            <w:vAlign w:val="center"/>
            <w:hideMark/>
          </w:tcPr>
          <w:p w14:paraId="0526BDFA" w14:textId="77777777" w:rsidR="00E07E39" w:rsidRPr="00CE3537" w:rsidRDefault="00952608" w:rsidP="003C7EF2">
            <w:pPr>
              <w:spacing w:after="0"/>
              <w:ind w:firstLine="0"/>
              <w:rPr>
                <w:bCs/>
                <w:sz w:val="28"/>
                <w:szCs w:val="28"/>
              </w:rPr>
            </w:pPr>
            <w:r w:rsidRPr="00CE353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977" w:type="dxa"/>
            <w:shd w:val="clear" w:color="auto" w:fill="D9E2F3" w:themeFill="accent5" w:themeFillTint="33"/>
            <w:vAlign w:val="center"/>
            <w:hideMark/>
          </w:tcPr>
          <w:p w14:paraId="3A52E26F" w14:textId="77777777" w:rsidR="00E07E39" w:rsidRPr="00CE3537" w:rsidRDefault="00952608" w:rsidP="003C7EF2">
            <w:pPr>
              <w:spacing w:after="0"/>
              <w:ind w:firstLine="0"/>
              <w:rPr>
                <w:bCs/>
                <w:sz w:val="28"/>
                <w:szCs w:val="28"/>
              </w:rPr>
            </w:pPr>
            <w:proofErr w:type="spellStart"/>
            <w:r w:rsidRPr="00CE3537">
              <w:rPr>
                <w:bCs/>
                <w:sz w:val="28"/>
                <w:szCs w:val="28"/>
              </w:rPr>
              <w:t>Begmatov</w:t>
            </w:r>
            <w:proofErr w:type="spellEnd"/>
            <w:r w:rsidRPr="00CE353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CE3537">
              <w:rPr>
                <w:bCs/>
                <w:sz w:val="28"/>
                <w:szCs w:val="28"/>
              </w:rPr>
              <w:t>Furqatjon</w:t>
            </w:r>
            <w:proofErr w:type="spellEnd"/>
          </w:p>
        </w:tc>
        <w:tc>
          <w:tcPr>
            <w:tcW w:w="5662" w:type="dxa"/>
            <w:shd w:val="clear" w:color="auto" w:fill="D9E2F3" w:themeFill="accent5" w:themeFillTint="33"/>
            <w:vAlign w:val="center"/>
            <w:hideMark/>
          </w:tcPr>
          <w:p w14:paraId="18C58229" w14:textId="11764A6E" w:rsidR="00E07E39" w:rsidRPr="00CE3537" w:rsidRDefault="00952608" w:rsidP="003C7EF2">
            <w:pPr>
              <w:spacing w:after="0"/>
              <w:ind w:firstLine="0"/>
              <w:rPr>
                <w:bCs/>
                <w:sz w:val="28"/>
                <w:szCs w:val="28"/>
              </w:rPr>
            </w:pPr>
            <w:r w:rsidRPr="00CE3537">
              <w:rPr>
                <w:bCs/>
                <w:sz w:val="28"/>
                <w:szCs w:val="28"/>
              </w:rPr>
              <w:t>+998 93 480-58-44 (</w:t>
            </w:r>
            <w:r w:rsidR="00580F61" w:rsidRPr="00580F61">
              <w:rPr>
                <w:bCs/>
                <w:sz w:val="28"/>
                <w:szCs w:val="28"/>
              </w:rPr>
              <w:t>@karakhan1y</w:t>
            </w:r>
            <w:r w:rsidRPr="00CE3537">
              <w:rPr>
                <w:bCs/>
                <w:sz w:val="28"/>
                <w:szCs w:val="28"/>
              </w:rPr>
              <w:t>)</w:t>
            </w:r>
          </w:p>
        </w:tc>
      </w:tr>
      <w:tr w:rsidR="00F330D0" w:rsidRPr="00CE3537" w14:paraId="7AFFE92F" w14:textId="77777777" w:rsidTr="00227282">
        <w:tc>
          <w:tcPr>
            <w:tcW w:w="1134" w:type="dxa"/>
            <w:vAlign w:val="center"/>
            <w:hideMark/>
          </w:tcPr>
          <w:p w14:paraId="00BA050C" w14:textId="77777777" w:rsidR="00E07E39" w:rsidRPr="00CE3537" w:rsidRDefault="00952608" w:rsidP="003C7EF2">
            <w:pPr>
              <w:spacing w:after="0"/>
              <w:ind w:firstLine="0"/>
              <w:rPr>
                <w:bCs/>
                <w:sz w:val="28"/>
                <w:szCs w:val="28"/>
              </w:rPr>
            </w:pPr>
            <w:r w:rsidRPr="00CE3537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977" w:type="dxa"/>
            <w:vAlign w:val="center"/>
            <w:hideMark/>
          </w:tcPr>
          <w:p w14:paraId="7B60546E" w14:textId="466DA1D0" w:rsidR="00E07E39" w:rsidRPr="006D7AF0" w:rsidRDefault="006D7AF0" w:rsidP="003C7EF2">
            <w:pPr>
              <w:spacing w:after="0"/>
              <w:ind w:firstLine="0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Akramov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Botirjon</w:t>
            </w:r>
            <w:proofErr w:type="spellEnd"/>
          </w:p>
        </w:tc>
        <w:tc>
          <w:tcPr>
            <w:tcW w:w="5662" w:type="dxa"/>
            <w:vAlign w:val="center"/>
            <w:hideMark/>
          </w:tcPr>
          <w:p w14:paraId="3993ED35" w14:textId="7DCACDA0" w:rsidR="00E07E39" w:rsidRPr="00CE3537" w:rsidRDefault="00952608" w:rsidP="003C7EF2">
            <w:pPr>
              <w:spacing w:after="0"/>
              <w:ind w:firstLine="0"/>
              <w:rPr>
                <w:bCs/>
                <w:sz w:val="28"/>
                <w:szCs w:val="28"/>
              </w:rPr>
            </w:pPr>
            <w:r w:rsidRPr="00CE3537">
              <w:rPr>
                <w:bCs/>
                <w:sz w:val="28"/>
                <w:szCs w:val="28"/>
              </w:rPr>
              <w:t>+998 9</w:t>
            </w:r>
            <w:r w:rsidR="006D7AF0">
              <w:rPr>
                <w:bCs/>
                <w:sz w:val="28"/>
                <w:szCs w:val="28"/>
                <w:lang w:val="en-US"/>
              </w:rPr>
              <w:t>3</w:t>
            </w:r>
            <w:r w:rsidR="006D7AF0">
              <w:rPr>
                <w:bCs/>
                <w:sz w:val="28"/>
                <w:szCs w:val="28"/>
              </w:rPr>
              <w:t> </w:t>
            </w:r>
            <w:r w:rsidR="006D7AF0">
              <w:rPr>
                <w:bCs/>
                <w:sz w:val="28"/>
                <w:szCs w:val="28"/>
                <w:lang w:val="en-US"/>
              </w:rPr>
              <w:t>480-03-95</w:t>
            </w:r>
            <w:r w:rsidRPr="00CE3537">
              <w:rPr>
                <w:bCs/>
                <w:sz w:val="28"/>
                <w:szCs w:val="28"/>
              </w:rPr>
              <w:t xml:space="preserve"> (@</w:t>
            </w:r>
            <w:proofErr w:type="spellStart"/>
            <w:r w:rsidR="006D7AF0">
              <w:rPr>
                <w:bCs/>
                <w:sz w:val="28"/>
                <w:szCs w:val="28"/>
                <w:lang w:val="en-US"/>
              </w:rPr>
              <w:t>AkramovB</w:t>
            </w:r>
            <w:proofErr w:type="spellEnd"/>
            <w:r w:rsidRPr="00CE3537">
              <w:rPr>
                <w:bCs/>
                <w:sz w:val="28"/>
                <w:szCs w:val="28"/>
              </w:rPr>
              <w:t>)</w:t>
            </w:r>
          </w:p>
        </w:tc>
      </w:tr>
      <w:tr w:rsidR="00F330D0" w:rsidRPr="00CE3537" w14:paraId="6E493729" w14:textId="77777777" w:rsidTr="00CE3537">
        <w:tc>
          <w:tcPr>
            <w:tcW w:w="1134" w:type="dxa"/>
            <w:shd w:val="clear" w:color="auto" w:fill="D9E2F3" w:themeFill="accent5" w:themeFillTint="33"/>
            <w:vAlign w:val="center"/>
            <w:hideMark/>
          </w:tcPr>
          <w:p w14:paraId="46A1B599" w14:textId="77777777" w:rsidR="00E07E39" w:rsidRPr="00CE3537" w:rsidRDefault="00952608" w:rsidP="003C7EF2">
            <w:pPr>
              <w:spacing w:after="0"/>
              <w:ind w:firstLine="0"/>
              <w:rPr>
                <w:bCs/>
                <w:sz w:val="28"/>
                <w:szCs w:val="28"/>
              </w:rPr>
            </w:pPr>
            <w:r w:rsidRPr="00CE3537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977" w:type="dxa"/>
            <w:shd w:val="clear" w:color="auto" w:fill="D9E2F3" w:themeFill="accent5" w:themeFillTint="33"/>
            <w:vAlign w:val="center"/>
            <w:hideMark/>
          </w:tcPr>
          <w:p w14:paraId="44C07C6F" w14:textId="77777777" w:rsidR="00E07E39" w:rsidRPr="00CE3537" w:rsidRDefault="00952608" w:rsidP="003C7EF2">
            <w:pPr>
              <w:spacing w:after="0"/>
              <w:ind w:firstLine="0"/>
              <w:rPr>
                <w:bCs/>
                <w:sz w:val="28"/>
                <w:szCs w:val="28"/>
              </w:rPr>
            </w:pPr>
            <w:proofErr w:type="spellStart"/>
            <w:r w:rsidRPr="00CE3537">
              <w:rPr>
                <w:bCs/>
                <w:sz w:val="28"/>
                <w:szCs w:val="28"/>
              </w:rPr>
              <w:t>Yusupov</w:t>
            </w:r>
            <w:proofErr w:type="spellEnd"/>
            <w:r w:rsidRPr="00CE353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CE3537">
              <w:rPr>
                <w:bCs/>
                <w:sz w:val="28"/>
                <w:szCs w:val="28"/>
              </w:rPr>
              <w:t>Qudratillo</w:t>
            </w:r>
            <w:proofErr w:type="spellEnd"/>
          </w:p>
        </w:tc>
        <w:tc>
          <w:tcPr>
            <w:tcW w:w="5662" w:type="dxa"/>
            <w:shd w:val="clear" w:color="auto" w:fill="D9E2F3" w:themeFill="accent5" w:themeFillTint="33"/>
            <w:vAlign w:val="center"/>
            <w:hideMark/>
          </w:tcPr>
          <w:p w14:paraId="27727D9A" w14:textId="77777777" w:rsidR="00E07E39" w:rsidRPr="00CE3537" w:rsidRDefault="00952608" w:rsidP="003C7EF2">
            <w:pPr>
              <w:spacing w:after="0"/>
              <w:ind w:firstLine="0"/>
              <w:rPr>
                <w:bCs/>
                <w:sz w:val="28"/>
                <w:szCs w:val="28"/>
              </w:rPr>
            </w:pPr>
            <w:r w:rsidRPr="00CE3537">
              <w:rPr>
                <w:bCs/>
                <w:sz w:val="28"/>
                <w:szCs w:val="28"/>
              </w:rPr>
              <w:t>+998 90 165-73-77 (@qyusupov7177)</w:t>
            </w:r>
          </w:p>
        </w:tc>
      </w:tr>
      <w:tr w:rsidR="00F330D0" w:rsidRPr="00CE3537" w14:paraId="549C023A" w14:textId="77777777" w:rsidTr="00227282">
        <w:tc>
          <w:tcPr>
            <w:tcW w:w="1134" w:type="dxa"/>
            <w:vAlign w:val="center"/>
            <w:hideMark/>
          </w:tcPr>
          <w:p w14:paraId="09D62545" w14:textId="77777777" w:rsidR="00E07E39" w:rsidRPr="00CE3537" w:rsidRDefault="00952608" w:rsidP="003C7EF2">
            <w:pPr>
              <w:spacing w:after="0"/>
              <w:ind w:firstLine="0"/>
              <w:rPr>
                <w:bCs/>
                <w:sz w:val="28"/>
                <w:szCs w:val="28"/>
              </w:rPr>
            </w:pPr>
            <w:r w:rsidRPr="00CE3537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977" w:type="dxa"/>
            <w:vAlign w:val="center"/>
            <w:hideMark/>
          </w:tcPr>
          <w:p w14:paraId="776087D4" w14:textId="77777777" w:rsidR="00E07E39" w:rsidRPr="00CE3537" w:rsidRDefault="00952608" w:rsidP="003C7EF2">
            <w:pPr>
              <w:spacing w:after="0"/>
              <w:ind w:firstLine="0"/>
              <w:rPr>
                <w:bCs/>
                <w:sz w:val="28"/>
                <w:szCs w:val="28"/>
              </w:rPr>
            </w:pPr>
            <w:proofErr w:type="spellStart"/>
            <w:r w:rsidRPr="00CE3537">
              <w:rPr>
                <w:bCs/>
                <w:sz w:val="28"/>
                <w:szCs w:val="28"/>
              </w:rPr>
              <w:t>Xazratqulov</w:t>
            </w:r>
            <w:proofErr w:type="spellEnd"/>
            <w:r w:rsidRPr="00CE353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CE3537">
              <w:rPr>
                <w:bCs/>
                <w:sz w:val="28"/>
                <w:szCs w:val="28"/>
              </w:rPr>
              <w:t>Soxibjon</w:t>
            </w:r>
            <w:proofErr w:type="spellEnd"/>
          </w:p>
        </w:tc>
        <w:tc>
          <w:tcPr>
            <w:tcW w:w="5662" w:type="dxa"/>
            <w:vAlign w:val="center"/>
            <w:hideMark/>
          </w:tcPr>
          <w:p w14:paraId="4D47BFF5" w14:textId="637CB42D" w:rsidR="00E07E39" w:rsidRPr="00CE3537" w:rsidRDefault="00952608" w:rsidP="003C7EF2">
            <w:pPr>
              <w:spacing w:after="0"/>
              <w:ind w:firstLine="0"/>
              <w:rPr>
                <w:bCs/>
                <w:sz w:val="28"/>
                <w:szCs w:val="28"/>
              </w:rPr>
            </w:pPr>
            <w:r w:rsidRPr="00CE3537">
              <w:rPr>
                <w:bCs/>
                <w:sz w:val="28"/>
                <w:szCs w:val="28"/>
              </w:rPr>
              <w:t>+998 95 376-80-99 (</w:t>
            </w:r>
            <w:r w:rsidR="00C15548" w:rsidRPr="00C15548">
              <w:rPr>
                <w:bCs/>
                <w:sz w:val="28"/>
                <w:szCs w:val="28"/>
              </w:rPr>
              <w:t>@ssoibovich</w:t>
            </w:r>
            <w:r w:rsidRPr="00CE3537">
              <w:rPr>
                <w:bCs/>
                <w:sz w:val="28"/>
                <w:szCs w:val="28"/>
              </w:rPr>
              <w:t>)</w:t>
            </w:r>
          </w:p>
        </w:tc>
      </w:tr>
      <w:tr w:rsidR="00F330D0" w:rsidRPr="00CE3537" w14:paraId="1263DE87" w14:textId="77777777" w:rsidTr="00CE3537">
        <w:tc>
          <w:tcPr>
            <w:tcW w:w="1134" w:type="dxa"/>
            <w:shd w:val="clear" w:color="auto" w:fill="D9E2F3" w:themeFill="accent5" w:themeFillTint="33"/>
            <w:vAlign w:val="center"/>
            <w:hideMark/>
          </w:tcPr>
          <w:p w14:paraId="000E5E50" w14:textId="77777777" w:rsidR="00E07E39" w:rsidRPr="00CE3537" w:rsidRDefault="00952608" w:rsidP="003C7EF2">
            <w:pPr>
              <w:spacing w:after="0"/>
              <w:ind w:firstLine="0"/>
              <w:rPr>
                <w:bCs/>
                <w:sz w:val="28"/>
                <w:szCs w:val="28"/>
              </w:rPr>
            </w:pPr>
            <w:r w:rsidRPr="00CE3537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977" w:type="dxa"/>
            <w:shd w:val="clear" w:color="auto" w:fill="D9E2F3" w:themeFill="accent5" w:themeFillTint="33"/>
            <w:vAlign w:val="center"/>
            <w:hideMark/>
          </w:tcPr>
          <w:p w14:paraId="4244E47A" w14:textId="77777777" w:rsidR="00E07E39" w:rsidRPr="00CE3537" w:rsidRDefault="00952608" w:rsidP="003C7EF2">
            <w:pPr>
              <w:spacing w:after="0"/>
              <w:ind w:firstLine="0"/>
              <w:rPr>
                <w:bCs/>
                <w:sz w:val="28"/>
                <w:szCs w:val="28"/>
              </w:rPr>
            </w:pPr>
            <w:proofErr w:type="spellStart"/>
            <w:r w:rsidRPr="00CE3537">
              <w:rPr>
                <w:bCs/>
                <w:sz w:val="28"/>
                <w:szCs w:val="28"/>
              </w:rPr>
              <w:t>Xazratqulov</w:t>
            </w:r>
            <w:proofErr w:type="spellEnd"/>
            <w:r w:rsidRPr="00CE3537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CE3537">
              <w:rPr>
                <w:bCs/>
                <w:sz w:val="28"/>
                <w:szCs w:val="28"/>
              </w:rPr>
              <w:t>Soxibjon</w:t>
            </w:r>
            <w:proofErr w:type="spellEnd"/>
          </w:p>
        </w:tc>
        <w:tc>
          <w:tcPr>
            <w:tcW w:w="5662" w:type="dxa"/>
            <w:shd w:val="clear" w:color="auto" w:fill="D9E2F3" w:themeFill="accent5" w:themeFillTint="33"/>
            <w:vAlign w:val="center"/>
            <w:hideMark/>
          </w:tcPr>
          <w:p w14:paraId="67FDE5C0" w14:textId="4983FB4D" w:rsidR="00E07E39" w:rsidRPr="00CE3537" w:rsidRDefault="00952608" w:rsidP="003C7EF2">
            <w:pPr>
              <w:spacing w:after="0"/>
              <w:ind w:firstLine="0"/>
              <w:rPr>
                <w:bCs/>
                <w:sz w:val="28"/>
                <w:szCs w:val="28"/>
              </w:rPr>
            </w:pPr>
            <w:r w:rsidRPr="00CE3537">
              <w:rPr>
                <w:bCs/>
                <w:sz w:val="28"/>
                <w:szCs w:val="28"/>
              </w:rPr>
              <w:t>+998 95 376-80-99 (@</w:t>
            </w:r>
            <w:r w:rsidR="00C15548">
              <w:rPr>
                <w:bCs/>
                <w:sz w:val="28"/>
                <w:szCs w:val="28"/>
                <w:lang w:val="en-US"/>
              </w:rPr>
              <w:t>s</w:t>
            </w:r>
            <w:proofErr w:type="spellStart"/>
            <w:r w:rsidRPr="00CE3537">
              <w:rPr>
                <w:bCs/>
                <w:sz w:val="28"/>
                <w:szCs w:val="28"/>
              </w:rPr>
              <w:t>soibovi</w:t>
            </w:r>
            <w:proofErr w:type="spellEnd"/>
            <w:r w:rsidR="00C15548">
              <w:rPr>
                <w:bCs/>
                <w:sz w:val="28"/>
                <w:szCs w:val="28"/>
                <w:lang w:val="en-US"/>
              </w:rPr>
              <w:t>ch</w:t>
            </w:r>
            <w:r w:rsidRPr="00CE3537">
              <w:rPr>
                <w:bCs/>
                <w:sz w:val="28"/>
                <w:szCs w:val="28"/>
              </w:rPr>
              <w:t>)</w:t>
            </w:r>
          </w:p>
        </w:tc>
      </w:tr>
    </w:tbl>
    <w:p w14:paraId="1C5CAA7A" w14:textId="7201B3C3" w:rsidR="00404E6F" w:rsidRPr="00CE3537" w:rsidRDefault="00CE3537" w:rsidP="00F330D0">
      <w:pPr>
        <w:keepNext/>
        <w:pageBreakBefore/>
        <w:shd w:val="clear" w:color="auto" w:fill="E2EFD9" w:themeFill="accent6" w:themeFillTint="33"/>
        <w:spacing w:before="100" w:beforeAutospacing="1" w:after="100" w:afterAutospacing="1" w:line="240" w:lineRule="auto"/>
        <w:ind w:firstLine="0"/>
        <w:jc w:val="center"/>
        <w:rPr>
          <w:b/>
          <w:bCs/>
          <w:color w:val="auto"/>
          <w:sz w:val="28"/>
          <w:szCs w:val="28"/>
          <w:lang w:val="en-US"/>
        </w:rPr>
      </w:pPr>
      <w:proofErr w:type="spellStart"/>
      <w:r>
        <w:rPr>
          <w:b/>
          <w:bCs/>
          <w:color w:val="auto"/>
          <w:sz w:val="28"/>
          <w:szCs w:val="28"/>
          <w:lang w:val="en-US"/>
        </w:rPr>
        <w:lastRenderedPageBreak/>
        <w:t>Образец</w:t>
      </w:r>
      <w:proofErr w:type="spellEnd"/>
      <w:r>
        <w:rPr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auto"/>
          <w:sz w:val="28"/>
          <w:szCs w:val="28"/>
          <w:lang w:val="en-US"/>
        </w:rPr>
        <w:t>оформления</w:t>
      </w:r>
      <w:proofErr w:type="spellEnd"/>
      <w:r>
        <w:rPr>
          <w:b/>
          <w:bCs/>
          <w:color w:val="auto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auto"/>
          <w:sz w:val="28"/>
          <w:szCs w:val="28"/>
          <w:lang w:val="en-US"/>
        </w:rPr>
        <w:t>статьи</w:t>
      </w:r>
      <w:proofErr w:type="spellEnd"/>
    </w:p>
    <w:p w14:paraId="2A04BE19" w14:textId="15EDBC92" w:rsidR="00404E6F" w:rsidRPr="00C15548" w:rsidRDefault="00404E6F" w:rsidP="00CE3537">
      <w:pPr>
        <w:spacing w:before="100" w:beforeAutospacing="1" w:after="100" w:afterAutospacing="1" w:line="240" w:lineRule="auto"/>
        <w:ind w:left="5103" w:firstLine="0"/>
        <w:jc w:val="left"/>
        <w:rPr>
          <w:i/>
          <w:i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  <w:lang w:val="en-US"/>
        </w:rPr>
        <w:t>Abdullayev</w:t>
      </w:r>
      <w:r w:rsidR="001B4543" w:rsidRPr="001B4543">
        <w:rPr>
          <w:b/>
          <w:bCs/>
          <w:color w:val="auto"/>
          <w:sz w:val="28"/>
          <w:szCs w:val="28"/>
        </w:rPr>
        <w:t xml:space="preserve"> </w:t>
      </w:r>
      <w:r w:rsidR="001B4543">
        <w:rPr>
          <w:b/>
          <w:bCs/>
          <w:color w:val="auto"/>
          <w:sz w:val="28"/>
          <w:szCs w:val="28"/>
          <w:lang w:val="en-US"/>
        </w:rPr>
        <w:t>E</w:t>
      </w:r>
      <w:r w:rsidR="001B4543" w:rsidRPr="00C15548">
        <w:rPr>
          <w:b/>
          <w:bCs/>
          <w:color w:val="auto"/>
          <w:sz w:val="28"/>
          <w:szCs w:val="28"/>
        </w:rPr>
        <w:t xml:space="preserve">. </w:t>
      </w:r>
      <w:r w:rsidR="001B4543">
        <w:rPr>
          <w:b/>
          <w:bCs/>
          <w:color w:val="auto"/>
          <w:sz w:val="28"/>
          <w:szCs w:val="28"/>
          <w:lang w:val="en-US"/>
        </w:rPr>
        <w:t>N</w:t>
      </w:r>
      <w:r w:rsidR="001B4543" w:rsidRPr="00C15548">
        <w:rPr>
          <w:b/>
          <w:bCs/>
          <w:color w:val="auto"/>
          <w:sz w:val="28"/>
          <w:szCs w:val="28"/>
        </w:rPr>
        <w:t>.</w:t>
      </w:r>
      <w:r w:rsidRPr="00C15548">
        <w:rPr>
          <w:b/>
          <w:bCs/>
          <w:color w:val="auto"/>
          <w:sz w:val="28"/>
          <w:szCs w:val="28"/>
        </w:rPr>
        <w:t>,</w:t>
      </w:r>
      <w:r w:rsidRPr="00C15548">
        <w:rPr>
          <w:bCs/>
          <w:color w:val="auto"/>
          <w:sz w:val="28"/>
          <w:szCs w:val="28"/>
        </w:rPr>
        <w:br/>
      </w:r>
      <w:r>
        <w:rPr>
          <w:bCs/>
          <w:color w:val="auto"/>
          <w:sz w:val="28"/>
          <w:szCs w:val="28"/>
          <w:lang w:val="en-US"/>
        </w:rPr>
        <w:t>PhD</w:t>
      </w:r>
      <w:r w:rsidRPr="00C15548">
        <w:rPr>
          <w:bCs/>
          <w:color w:val="auto"/>
          <w:sz w:val="28"/>
          <w:szCs w:val="28"/>
        </w:rPr>
        <w:t>, доцент</w:t>
      </w:r>
      <w:r w:rsidRPr="00C15548">
        <w:rPr>
          <w:bCs/>
          <w:color w:val="auto"/>
          <w:sz w:val="28"/>
          <w:szCs w:val="28"/>
        </w:rPr>
        <w:br/>
        <w:t>Ташкентский государственный транспортный университет</w:t>
      </w:r>
      <w:r w:rsidRPr="00C15548">
        <w:rPr>
          <w:bCs/>
          <w:color w:val="auto"/>
          <w:sz w:val="28"/>
          <w:szCs w:val="28"/>
        </w:rPr>
        <w:br/>
      </w:r>
      <w:r>
        <w:rPr>
          <w:bCs/>
          <w:color w:val="auto"/>
          <w:sz w:val="28"/>
          <w:szCs w:val="28"/>
          <w:lang w:val="en-US"/>
        </w:rPr>
        <w:t>E</w:t>
      </w:r>
      <w:r w:rsidRPr="00C15548">
        <w:rPr>
          <w:bCs/>
          <w:color w:val="auto"/>
          <w:sz w:val="28"/>
          <w:szCs w:val="28"/>
        </w:rPr>
        <w:t>-</w:t>
      </w:r>
      <w:r>
        <w:rPr>
          <w:bCs/>
          <w:color w:val="auto"/>
          <w:sz w:val="28"/>
          <w:szCs w:val="28"/>
          <w:lang w:val="en-US"/>
        </w:rPr>
        <w:t>mail</w:t>
      </w:r>
      <w:r w:rsidRPr="00C15548">
        <w:rPr>
          <w:bCs/>
          <w:color w:val="auto"/>
          <w:sz w:val="28"/>
          <w:szCs w:val="28"/>
        </w:rPr>
        <w:t xml:space="preserve">: </w:t>
      </w:r>
      <w:hyperlink r:id="rId11" w:history="1">
        <w:r w:rsidR="00E61482" w:rsidRPr="00BA4FAD">
          <w:rPr>
            <w:rStyle w:val="a4"/>
            <w:bCs/>
            <w:sz w:val="28"/>
            <w:szCs w:val="28"/>
            <w:lang w:val="en-US"/>
          </w:rPr>
          <w:t>abdullayev</w:t>
        </w:r>
        <w:r w:rsidR="00E61482" w:rsidRPr="00BA4FAD">
          <w:rPr>
            <w:rStyle w:val="a4"/>
            <w:bCs/>
            <w:sz w:val="28"/>
            <w:szCs w:val="28"/>
          </w:rPr>
          <w:t>@</w:t>
        </w:r>
        <w:r w:rsidR="00E61482" w:rsidRPr="00BA4FAD">
          <w:rPr>
            <w:rStyle w:val="a4"/>
            <w:bCs/>
            <w:sz w:val="28"/>
            <w:szCs w:val="28"/>
            <w:lang w:val="en-US"/>
          </w:rPr>
          <w:t>gmail</w:t>
        </w:r>
        <w:r w:rsidR="00E61482" w:rsidRPr="00BA4FAD">
          <w:rPr>
            <w:rStyle w:val="a4"/>
            <w:bCs/>
            <w:sz w:val="28"/>
            <w:szCs w:val="28"/>
          </w:rPr>
          <w:t>.</w:t>
        </w:r>
        <w:r w:rsidR="00E61482" w:rsidRPr="00BA4FAD">
          <w:rPr>
            <w:rStyle w:val="a4"/>
            <w:bCs/>
            <w:sz w:val="28"/>
            <w:szCs w:val="28"/>
            <w:lang w:val="en-US"/>
          </w:rPr>
          <w:t>com</w:t>
        </w:r>
      </w:hyperlink>
      <w:r w:rsidR="00E61482">
        <w:rPr>
          <w:bCs/>
          <w:color w:val="auto"/>
          <w:sz w:val="28"/>
          <w:szCs w:val="28"/>
          <w:lang w:val="uz-Cyrl-UZ"/>
        </w:rPr>
        <w:t xml:space="preserve"> </w:t>
      </w:r>
      <w:r w:rsidRPr="00C15548">
        <w:rPr>
          <w:bCs/>
          <w:color w:val="auto"/>
          <w:sz w:val="28"/>
          <w:szCs w:val="28"/>
        </w:rPr>
        <w:br/>
        <w:t>Тел.: +998 90 123-45-67</w:t>
      </w:r>
    </w:p>
    <w:p w14:paraId="03D00EF3" w14:textId="3619B1A7" w:rsidR="00C92B0F" w:rsidRPr="00C15548" w:rsidRDefault="00C92B0F" w:rsidP="00CE3537">
      <w:pPr>
        <w:spacing w:before="100" w:beforeAutospacing="1" w:after="100" w:afterAutospacing="1" w:line="240" w:lineRule="auto"/>
        <w:ind w:firstLine="0"/>
        <w:jc w:val="center"/>
        <w:rPr>
          <w:b/>
          <w:bCs/>
          <w:color w:val="auto"/>
          <w:sz w:val="28"/>
          <w:szCs w:val="28"/>
        </w:rPr>
      </w:pPr>
      <w:r w:rsidRPr="00C15548">
        <w:rPr>
          <w:b/>
          <w:bCs/>
          <w:color w:val="auto"/>
          <w:sz w:val="28"/>
          <w:szCs w:val="28"/>
        </w:rPr>
        <w:t>МАРКЕТИНГ ВЫСШЕГО ОБРАЗОВАНИЯ КАК СТРАТЕГИЧЕСКИЙ ФАКТОР ИНЖЕНЕРНЫХ ИННОВАЦИЙ И УСТОЙЧИВОЙ ПРОМЫШЛЕННОЙ ТРАНСФОРМАЦИИ</w:t>
      </w:r>
    </w:p>
    <w:p w14:paraId="5FDA2540" w14:textId="37E5AAE9" w:rsidR="00C92B0F" w:rsidRPr="00C15548" w:rsidRDefault="00227282" w:rsidP="00227282">
      <w:pPr>
        <w:spacing w:after="0" w:line="240" w:lineRule="auto"/>
        <w:ind w:firstLine="0"/>
        <w:rPr>
          <w:i/>
          <w:iCs/>
          <w:color w:val="auto"/>
          <w:sz w:val="28"/>
          <w:szCs w:val="28"/>
        </w:rPr>
      </w:pPr>
      <w:r w:rsidRPr="00C15548">
        <w:rPr>
          <w:color w:val="auto"/>
          <w:sz w:val="28"/>
          <w:szCs w:val="24"/>
        </w:rPr>
        <w:tab/>
        <w:t xml:space="preserve">Аннотация. </w:t>
      </w:r>
      <w:r w:rsidRPr="00C15548">
        <w:rPr>
          <w:i/>
          <w:color w:val="auto"/>
          <w:sz w:val="28"/>
          <w:szCs w:val="24"/>
        </w:rPr>
        <w:t>В статье анализируется стратегическая роль маркетинга высшего образования в ускорении трансформации производства и инженерных инноваций. Раскрыта взаимосвязь между рынком образовательных услуг, потребностями промышленных предприятий и инженерными компетенциями. Обоснованы направления согласования образовательных программ с требованиями рынка труда на основе маркетинговых инструментов, а также развития интеграции науки, образования и производства. По результатам исследования разработаны практические предложения, направленные на повышение инновационной активности и конкурентоспособности организаций высшего образования.</w:t>
      </w:r>
    </w:p>
    <w:p w14:paraId="4ED3DFD1" w14:textId="00DA7D59" w:rsidR="00C92B0F" w:rsidRPr="00C15548" w:rsidRDefault="00227282" w:rsidP="00227282">
      <w:pPr>
        <w:spacing w:after="0" w:line="240" w:lineRule="auto"/>
        <w:ind w:firstLine="0"/>
        <w:rPr>
          <w:b/>
          <w:bCs/>
          <w:color w:val="auto"/>
          <w:sz w:val="28"/>
          <w:szCs w:val="28"/>
        </w:rPr>
      </w:pPr>
      <w:r w:rsidRPr="00C15548">
        <w:rPr>
          <w:color w:val="auto"/>
          <w:sz w:val="28"/>
          <w:szCs w:val="28"/>
        </w:rPr>
        <w:tab/>
        <w:t xml:space="preserve">Ключевые слова: </w:t>
      </w:r>
      <w:r w:rsidRPr="00C15548">
        <w:rPr>
          <w:i/>
          <w:color w:val="auto"/>
          <w:sz w:val="28"/>
          <w:szCs w:val="28"/>
        </w:rPr>
        <w:t>маркетинг высшего образования, трансформация производства, инженерные инновации, интеграция образования и промышленности, устойчивый экономический рост.</w:t>
      </w:r>
    </w:p>
    <w:p w14:paraId="2AD2CABD" w14:textId="6B140972" w:rsidR="000B4A37" w:rsidRPr="00C15548" w:rsidRDefault="00404E6F" w:rsidP="00A82E99">
      <w:pPr>
        <w:spacing w:before="100" w:beforeAutospacing="1" w:after="100" w:afterAutospacing="1" w:line="240" w:lineRule="auto"/>
        <w:ind w:firstLine="0"/>
        <w:rPr>
          <w:color w:val="auto"/>
          <w:sz w:val="28"/>
          <w:szCs w:val="28"/>
        </w:rPr>
      </w:pPr>
      <w:r w:rsidRPr="00C15548">
        <w:rPr>
          <w:color w:val="auto"/>
          <w:sz w:val="28"/>
          <w:szCs w:val="28"/>
        </w:rPr>
        <w:t>Основной текст. Основной текст. Основной текст. Основной текст. Основной текст. Основной текст.</w:t>
      </w:r>
    </w:p>
    <w:p w14:paraId="16347807" w14:textId="73B87518" w:rsidR="000B4A37" w:rsidRPr="00C15548" w:rsidRDefault="000B4A37" w:rsidP="000B4A37">
      <w:pPr>
        <w:spacing w:before="100" w:beforeAutospacing="1" w:after="100" w:afterAutospacing="1" w:line="240" w:lineRule="auto"/>
        <w:ind w:firstLine="0"/>
        <w:jc w:val="left"/>
        <w:rPr>
          <w:color w:val="auto"/>
          <w:sz w:val="28"/>
          <w:szCs w:val="28"/>
        </w:rPr>
      </w:pPr>
    </w:p>
    <w:p w14:paraId="012466D6" w14:textId="5AE25EB6" w:rsidR="0093573B" w:rsidRPr="00580F61" w:rsidRDefault="00B379E6" w:rsidP="00B379E6">
      <w:pPr>
        <w:spacing w:after="0" w:line="240" w:lineRule="auto"/>
        <w:ind w:right="63" w:firstLine="709"/>
        <w:jc w:val="left"/>
        <w:rPr>
          <w:sz w:val="28"/>
          <w:szCs w:val="24"/>
        </w:rPr>
      </w:pPr>
      <w:r w:rsidRPr="00C15548">
        <w:rPr>
          <w:sz w:val="28"/>
          <w:szCs w:val="24"/>
        </w:rPr>
        <w:t>Организационный комитет конференции</w:t>
      </w:r>
    </w:p>
    <w:p w14:paraId="22573CBB" w14:textId="77777777" w:rsidR="00C15548" w:rsidRPr="00580F61" w:rsidRDefault="00C15548" w:rsidP="00B379E6">
      <w:pPr>
        <w:spacing w:after="0" w:line="240" w:lineRule="auto"/>
        <w:ind w:right="63" w:firstLine="709"/>
        <w:jc w:val="left"/>
        <w:rPr>
          <w:sz w:val="28"/>
          <w:szCs w:val="24"/>
        </w:rPr>
      </w:pPr>
    </w:p>
    <w:p w14:paraId="2B270545" w14:textId="77777777" w:rsidR="00C15548" w:rsidRPr="00D7409B" w:rsidRDefault="00C15548" w:rsidP="00B379E6">
      <w:pPr>
        <w:spacing w:after="0" w:line="240" w:lineRule="auto"/>
        <w:ind w:right="63" w:firstLine="709"/>
        <w:jc w:val="left"/>
        <w:rPr>
          <w:color w:val="auto"/>
          <w:sz w:val="32"/>
          <w:szCs w:val="32"/>
          <w:lang w:val="uz-Cyrl-UZ"/>
        </w:rPr>
      </w:pPr>
    </w:p>
    <w:p w14:paraId="39585E9C" w14:textId="0E324F22" w:rsidR="00256CCE" w:rsidRPr="00C15548" w:rsidRDefault="00256CCE" w:rsidP="00B379E6">
      <w:pPr>
        <w:spacing w:after="0" w:line="20" w:lineRule="exact"/>
        <w:ind w:right="63" w:firstLine="709"/>
        <w:jc w:val="left"/>
        <w:rPr>
          <w:color w:val="auto"/>
          <w:sz w:val="32"/>
          <w:szCs w:val="32"/>
        </w:rPr>
      </w:pPr>
    </w:p>
    <w:p w14:paraId="3B127144" w14:textId="4D901418" w:rsidR="00256CCE" w:rsidRPr="00C15548" w:rsidRDefault="00256CCE" w:rsidP="00B379E6">
      <w:pPr>
        <w:spacing w:after="0" w:line="20" w:lineRule="exact"/>
        <w:ind w:right="63" w:firstLine="709"/>
        <w:jc w:val="left"/>
        <w:rPr>
          <w:color w:val="auto"/>
          <w:sz w:val="32"/>
          <w:szCs w:val="32"/>
        </w:rPr>
      </w:pPr>
    </w:p>
    <w:p w14:paraId="2B5FC71E" w14:textId="1466A10B" w:rsidR="00256CCE" w:rsidRPr="00C15548" w:rsidRDefault="00256CCE" w:rsidP="00B379E6">
      <w:pPr>
        <w:spacing w:after="0" w:line="20" w:lineRule="exact"/>
        <w:ind w:right="63" w:firstLine="709"/>
        <w:jc w:val="left"/>
        <w:rPr>
          <w:color w:val="auto"/>
          <w:sz w:val="32"/>
          <w:szCs w:val="32"/>
        </w:rPr>
      </w:pPr>
    </w:p>
    <w:p w14:paraId="403CDFFD" w14:textId="7A69C134" w:rsidR="00256CCE" w:rsidRPr="00C15548" w:rsidRDefault="00256CCE" w:rsidP="00B379E6">
      <w:pPr>
        <w:spacing w:after="0" w:line="20" w:lineRule="exact"/>
        <w:ind w:right="63" w:firstLine="709"/>
        <w:jc w:val="left"/>
        <w:rPr>
          <w:color w:val="auto"/>
          <w:sz w:val="32"/>
          <w:szCs w:val="32"/>
        </w:rPr>
      </w:pPr>
    </w:p>
    <w:p w14:paraId="4625CEFE" w14:textId="3382BDB7" w:rsidR="00256CCE" w:rsidRPr="00C15548" w:rsidRDefault="00256CCE" w:rsidP="00B379E6">
      <w:pPr>
        <w:spacing w:after="0" w:line="20" w:lineRule="exact"/>
        <w:ind w:right="63" w:firstLine="709"/>
        <w:jc w:val="left"/>
        <w:rPr>
          <w:color w:val="auto"/>
          <w:sz w:val="32"/>
          <w:szCs w:val="32"/>
        </w:rPr>
      </w:pPr>
    </w:p>
    <w:p w14:paraId="39B4EE59" w14:textId="6D289024" w:rsidR="00256CCE" w:rsidRPr="00C15548" w:rsidRDefault="00256CCE" w:rsidP="00B379E6">
      <w:pPr>
        <w:spacing w:after="0" w:line="20" w:lineRule="exact"/>
        <w:ind w:right="63" w:firstLine="709"/>
        <w:jc w:val="left"/>
        <w:rPr>
          <w:color w:val="auto"/>
          <w:sz w:val="32"/>
          <w:szCs w:val="32"/>
        </w:rPr>
      </w:pPr>
    </w:p>
    <w:p w14:paraId="482E9DAE" w14:textId="3F63E591" w:rsidR="00256CCE" w:rsidRPr="00C15548" w:rsidRDefault="00256CCE" w:rsidP="00B379E6">
      <w:pPr>
        <w:spacing w:after="0" w:line="20" w:lineRule="exact"/>
        <w:ind w:right="63" w:firstLine="709"/>
        <w:jc w:val="left"/>
        <w:rPr>
          <w:color w:val="auto"/>
          <w:sz w:val="32"/>
          <w:szCs w:val="32"/>
        </w:rPr>
      </w:pPr>
    </w:p>
    <w:p w14:paraId="766ABED8" w14:textId="78285622" w:rsidR="00256CCE" w:rsidRPr="00C15548" w:rsidRDefault="00256CCE" w:rsidP="00B379E6">
      <w:pPr>
        <w:spacing w:after="0" w:line="20" w:lineRule="exact"/>
        <w:ind w:right="63" w:firstLine="709"/>
        <w:jc w:val="left"/>
        <w:rPr>
          <w:color w:val="auto"/>
          <w:sz w:val="32"/>
          <w:szCs w:val="32"/>
        </w:rPr>
      </w:pPr>
    </w:p>
    <w:p w14:paraId="3E7D4552" w14:textId="66D93513" w:rsidR="00256CCE" w:rsidRPr="00C15548" w:rsidRDefault="00256CCE" w:rsidP="00B379E6">
      <w:pPr>
        <w:spacing w:after="0" w:line="20" w:lineRule="exact"/>
        <w:ind w:right="63" w:firstLine="709"/>
        <w:jc w:val="left"/>
        <w:rPr>
          <w:color w:val="auto"/>
          <w:sz w:val="32"/>
          <w:szCs w:val="32"/>
        </w:rPr>
      </w:pPr>
    </w:p>
    <w:p w14:paraId="35D61563" w14:textId="70FF37A0" w:rsidR="00256CCE" w:rsidRPr="00C15548" w:rsidRDefault="00256CCE" w:rsidP="00B379E6">
      <w:pPr>
        <w:spacing w:after="0" w:line="20" w:lineRule="exact"/>
        <w:ind w:right="63" w:firstLine="709"/>
        <w:jc w:val="left"/>
        <w:rPr>
          <w:color w:val="auto"/>
          <w:sz w:val="32"/>
          <w:szCs w:val="32"/>
        </w:rPr>
      </w:pPr>
    </w:p>
    <w:p w14:paraId="0A05EBF7" w14:textId="203A1981" w:rsidR="00256CCE" w:rsidRPr="00C15548" w:rsidRDefault="00256CCE" w:rsidP="00B379E6">
      <w:pPr>
        <w:spacing w:after="0" w:line="20" w:lineRule="exact"/>
        <w:ind w:right="63" w:firstLine="709"/>
        <w:jc w:val="left"/>
        <w:rPr>
          <w:color w:val="auto"/>
          <w:sz w:val="32"/>
          <w:szCs w:val="32"/>
        </w:rPr>
      </w:pPr>
    </w:p>
    <w:p w14:paraId="6FF13B3C" w14:textId="147A50AE" w:rsidR="00256CCE" w:rsidRPr="00C15548" w:rsidRDefault="00256CCE" w:rsidP="00B379E6">
      <w:pPr>
        <w:spacing w:after="0" w:line="20" w:lineRule="exact"/>
        <w:ind w:right="63" w:firstLine="709"/>
        <w:jc w:val="left"/>
        <w:rPr>
          <w:color w:val="auto"/>
          <w:sz w:val="32"/>
          <w:szCs w:val="32"/>
        </w:rPr>
      </w:pPr>
    </w:p>
    <w:p w14:paraId="3375DBA2" w14:textId="4B77A713" w:rsidR="00256CCE" w:rsidRPr="00C15548" w:rsidRDefault="00256CCE" w:rsidP="00B379E6">
      <w:pPr>
        <w:spacing w:after="0" w:line="20" w:lineRule="exact"/>
        <w:ind w:right="63" w:firstLine="709"/>
        <w:jc w:val="left"/>
        <w:rPr>
          <w:color w:val="auto"/>
          <w:sz w:val="32"/>
          <w:szCs w:val="32"/>
        </w:rPr>
      </w:pPr>
    </w:p>
    <w:p w14:paraId="485159D8" w14:textId="73F09A6B" w:rsidR="00256CCE" w:rsidRPr="00C15548" w:rsidRDefault="00256CCE" w:rsidP="00B379E6">
      <w:pPr>
        <w:spacing w:after="0" w:line="20" w:lineRule="exact"/>
        <w:ind w:right="63" w:firstLine="709"/>
        <w:jc w:val="left"/>
        <w:rPr>
          <w:color w:val="auto"/>
          <w:sz w:val="32"/>
          <w:szCs w:val="32"/>
        </w:rPr>
      </w:pPr>
    </w:p>
    <w:p w14:paraId="6C89D8E9" w14:textId="1B456478" w:rsidR="00404E6F" w:rsidRPr="00C15548" w:rsidRDefault="00256CCE" w:rsidP="006D7AF0">
      <w:pPr>
        <w:shd w:val="clear" w:color="auto" w:fill="181D38"/>
        <w:tabs>
          <w:tab w:val="right" w:pos="9524"/>
        </w:tabs>
        <w:spacing w:before="2500" w:after="0" w:line="240" w:lineRule="auto"/>
        <w:ind w:firstLine="0"/>
        <w:jc w:val="left"/>
        <w:rPr>
          <w:sz w:val="52"/>
          <w:szCs w:val="52"/>
        </w:rPr>
      </w:pPr>
      <w:r w:rsidRPr="00C15548">
        <w:rPr>
          <w:color w:val="F0FBFC"/>
          <w:sz w:val="28"/>
          <w:szCs w:val="44"/>
        </w:rPr>
        <w:t xml:space="preserve">г. Фергана, ул. Аль-Фергани, 204, Международный институт пищевых технологий и </w:t>
      </w:r>
      <w:proofErr w:type="spellStart"/>
      <w:r w:rsidRPr="00C15548">
        <w:rPr>
          <w:color w:val="F0FBFC"/>
          <w:sz w:val="28"/>
          <w:szCs w:val="44"/>
        </w:rPr>
        <w:t>инж</w:t>
      </w:r>
      <w:proofErr w:type="spellEnd"/>
      <w:r w:rsidR="00E61482">
        <w:rPr>
          <w:color w:val="F0FBFC"/>
          <w:sz w:val="28"/>
          <w:szCs w:val="44"/>
          <w:lang w:val="uz-Cyrl-UZ"/>
        </w:rPr>
        <w:t>енерии</w:t>
      </w:r>
      <w:r w:rsidRPr="00C15548">
        <w:rPr>
          <w:color w:val="F0FBFC"/>
          <w:sz w:val="28"/>
          <w:szCs w:val="44"/>
        </w:rPr>
        <w:tab/>
        <w:t>+998 95 376-80-99</w:t>
      </w:r>
    </w:p>
    <w:sectPr w:rsidR="00404E6F" w:rsidRPr="00C15548" w:rsidSect="00C507E5">
      <w:pgSz w:w="11906" w:h="16838"/>
      <w:pgMar w:top="1134" w:right="1134" w:bottom="1134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51FF3"/>
    <w:multiLevelType w:val="multilevel"/>
    <w:tmpl w:val="E5E89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5B6B3B"/>
    <w:multiLevelType w:val="multilevel"/>
    <w:tmpl w:val="F402B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053CD"/>
    <w:multiLevelType w:val="multilevel"/>
    <w:tmpl w:val="99E2D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6C7D08"/>
    <w:multiLevelType w:val="hybridMultilevel"/>
    <w:tmpl w:val="E5DA7462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C037C56"/>
    <w:multiLevelType w:val="hybridMultilevel"/>
    <w:tmpl w:val="2A74160A"/>
    <w:lvl w:ilvl="0" w:tplc="3EC69094">
      <w:start w:val="1"/>
      <w:numFmt w:val="bullet"/>
      <w:lvlText w:val="-"/>
      <w:lvlJc w:val="left"/>
      <w:pPr>
        <w:ind w:left="10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3" w:hanging="360"/>
      </w:pPr>
      <w:rPr>
        <w:rFonts w:ascii="Wingdings" w:hAnsi="Wingdings" w:hint="default"/>
      </w:rPr>
    </w:lvl>
  </w:abstractNum>
  <w:abstractNum w:abstractNumId="5" w15:restartNumberingAfterBreak="0">
    <w:nsid w:val="55085A64"/>
    <w:multiLevelType w:val="hybridMultilevel"/>
    <w:tmpl w:val="D396E2A2"/>
    <w:lvl w:ilvl="0" w:tplc="211C9C3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6282B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B2064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42C56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AE934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9E8248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6EE51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40E49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C4ED8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4527741"/>
    <w:multiLevelType w:val="hybridMultilevel"/>
    <w:tmpl w:val="169CCFEA"/>
    <w:lvl w:ilvl="0" w:tplc="21562732">
      <w:numFmt w:val="bullet"/>
      <w:lvlText w:val="—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694381975">
    <w:abstractNumId w:val="5"/>
  </w:num>
  <w:num w:numId="2" w16cid:durableId="289820861">
    <w:abstractNumId w:val="4"/>
  </w:num>
  <w:num w:numId="3" w16cid:durableId="1743329504">
    <w:abstractNumId w:val="2"/>
  </w:num>
  <w:num w:numId="4" w16cid:durableId="604338742">
    <w:abstractNumId w:val="1"/>
  </w:num>
  <w:num w:numId="5" w16cid:durableId="1636331078">
    <w:abstractNumId w:val="0"/>
  </w:num>
  <w:num w:numId="6" w16cid:durableId="2042776256">
    <w:abstractNumId w:val="3"/>
  </w:num>
  <w:num w:numId="7" w16cid:durableId="5073310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F7C"/>
    <w:rsid w:val="00012434"/>
    <w:rsid w:val="00064EA6"/>
    <w:rsid w:val="00093EC1"/>
    <w:rsid w:val="000B0003"/>
    <w:rsid w:val="000B4A37"/>
    <w:rsid w:val="000B4C82"/>
    <w:rsid w:val="000E0482"/>
    <w:rsid w:val="00153D44"/>
    <w:rsid w:val="001945FC"/>
    <w:rsid w:val="001B4543"/>
    <w:rsid w:val="00227282"/>
    <w:rsid w:val="002308D0"/>
    <w:rsid w:val="00256CCE"/>
    <w:rsid w:val="002D53AF"/>
    <w:rsid w:val="00301336"/>
    <w:rsid w:val="00331D9D"/>
    <w:rsid w:val="003C7EF2"/>
    <w:rsid w:val="003F4E48"/>
    <w:rsid w:val="00404E6F"/>
    <w:rsid w:val="0040512C"/>
    <w:rsid w:val="00427689"/>
    <w:rsid w:val="00466CA8"/>
    <w:rsid w:val="00483791"/>
    <w:rsid w:val="00490DD7"/>
    <w:rsid w:val="004E0A4E"/>
    <w:rsid w:val="00580F61"/>
    <w:rsid w:val="00680197"/>
    <w:rsid w:val="00693E15"/>
    <w:rsid w:val="00696D4F"/>
    <w:rsid w:val="006A353D"/>
    <w:rsid w:val="006D1046"/>
    <w:rsid w:val="006D7AF0"/>
    <w:rsid w:val="00721D5E"/>
    <w:rsid w:val="007C1DA5"/>
    <w:rsid w:val="007C6FD8"/>
    <w:rsid w:val="0089212B"/>
    <w:rsid w:val="008A2736"/>
    <w:rsid w:val="008E378C"/>
    <w:rsid w:val="0093573B"/>
    <w:rsid w:val="00940612"/>
    <w:rsid w:val="00952608"/>
    <w:rsid w:val="00966B6E"/>
    <w:rsid w:val="009E0998"/>
    <w:rsid w:val="009F21B3"/>
    <w:rsid w:val="00A2700B"/>
    <w:rsid w:val="00A82E99"/>
    <w:rsid w:val="00A84B61"/>
    <w:rsid w:val="00A84CF1"/>
    <w:rsid w:val="00B379E6"/>
    <w:rsid w:val="00BD6262"/>
    <w:rsid w:val="00C15548"/>
    <w:rsid w:val="00C507E5"/>
    <w:rsid w:val="00C92B0F"/>
    <w:rsid w:val="00CE19DC"/>
    <w:rsid w:val="00CE3537"/>
    <w:rsid w:val="00D7409B"/>
    <w:rsid w:val="00DE1F7C"/>
    <w:rsid w:val="00E07E39"/>
    <w:rsid w:val="00E37D87"/>
    <w:rsid w:val="00E61482"/>
    <w:rsid w:val="00EB7866"/>
    <w:rsid w:val="00EE08F3"/>
    <w:rsid w:val="00F330D0"/>
    <w:rsid w:val="00FD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E5BD3"/>
  <w15:chartTrackingRefBased/>
  <w15:docId w15:val="{B94D2DA9-7AAD-42C7-A3D2-D78317B6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1F7C"/>
    <w:pPr>
      <w:spacing w:after="5" w:line="249" w:lineRule="auto"/>
      <w:ind w:firstLine="698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DE1F7C"/>
    <w:pPr>
      <w:keepNext/>
      <w:keepLines/>
      <w:spacing w:after="0"/>
      <w:ind w:left="10" w:right="6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DE1F7C"/>
    <w:pPr>
      <w:keepNext/>
      <w:keepLines/>
      <w:spacing w:after="0"/>
      <w:ind w:left="10" w:right="61" w:hanging="10"/>
      <w:jc w:val="right"/>
      <w:outlineLvl w:val="1"/>
    </w:pPr>
    <w:rPr>
      <w:rFonts w:ascii="Times New Roman" w:eastAsia="Times New Roman" w:hAnsi="Times New Roman" w:cs="Times New Roman"/>
      <w:i/>
      <w:color w:val="000000"/>
      <w:sz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512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6CC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F7C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E1F7C"/>
    <w:rPr>
      <w:rFonts w:ascii="Times New Roman" w:eastAsia="Times New Roman" w:hAnsi="Times New Roman" w:cs="Times New Roman"/>
      <w:i/>
      <w:color w:val="000000"/>
      <w:sz w:val="24"/>
      <w:lang w:eastAsia="ru-RU"/>
    </w:rPr>
  </w:style>
  <w:style w:type="table" w:customStyle="1" w:styleId="TableGrid">
    <w:name w:val="TableGrid"/>
    <w:rsid w:val="00DE1F7C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DE1F7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F21B3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0E0482"/>
    <w:pPr>
      <w:spacing w:before="100" w:beforeAutospacing="1" w:after="100" w:afterAutospacing="1" w:line="240" w:lineRule="auto"/>
      <w:ind w:firstLine="0"/>
      <w:jc w:val="left"/>
    </w:pPr>
    <w:rPr>
      <w:color w:val="auto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40512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66CA8"/>
    <w:rPr>
      <w:b/>
      <w:bCs/>
    </w:rPr>
  </w:style>
  <w:style w:type="table" w:styleId="a7">
    <w:name w:val="Table Grid"/>
    <w:basedOn w:val="a1"/>
    <w:rsid w:val="0093573B"/>
    <w:pPr>
      <w:spacing w:after="200" w:line="276" w:lineRule="auto"/>
    </w:pPr>
    <w:rPr>
      <w:rFonts w:ascii="Calibri" w:eastAsia="Calibri" w:hAnsi="Calibri" w:cs="Times New Roman"/>
      <w:lang w:eastAsia="ru-RU"/>
    </w:rPr>
    <w:tblPr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</w:style>
  <w:style w:type="character" w:styleId="a8">
    <w:name w:val="Unresolved Mention"/>
    <w:basedOn w:val="a0"/>
    <w:uiPriority w:val="99"/>
    <w:semiHidden/>
    <w:unhideWhenUsed/>
    <w:rsid w:val="00966B6E"/>
    <w:rPr>
      <w:color w:val="605E5C"/>
      <w:shd w:val="clear" w:color="auto" w:fill="E1DFDD"/>
    </w:rPr>
  </w:style>
  <w:style w:type="character" w:customStyle="1" w:styleId="40">
    <w:name w:val="Заголовок 4 Знак"/>
    <w:basedOn w:val="a0"/>
    <w:link w:val="4"/>
    <w:uiPriority w:val="9"/>
    <w:semiHidden/>
    <w:rsid w:val="00256CCE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5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0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62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66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372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94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208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0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abdullayev@gmail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CEA76-EFCA-4435-8F7E-CB82E4776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2026-yilgi xalqaro ilmiy-amaliy anjuman axborot xati</vt:lpstr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письмо международной научно-практической конференции, 23–24 октября 2026 года</dc:title>
  <dc:subject>Новые направления трансформации производства, инженерных инноваций и устойчивого экономического роста</dc:subject>
  <dc:creator>International Institute of Food Technology and Engineering</dc:creator>
  <cp:keywords>xalqaro anjuman, ishlab chiqarish transformatsiyasi, muhandislik innovatsiyalari</cp:keywords>
  <dc:description/>
  <cp:lastModifiedBy>Пользователь</cp:lastModifiedBy>
  <cp:revision>4</cp:revision>
  <dcterms:created xsi:type="dcterms:W3CDTF">2026-09-10T03:37:00Z</dcterms:created>
  <dcterms:modified xsi:type="dcterms:W3CDTF">2026-09-10T03:39:00Z</dcterms:modified>
  <dc:language>ru-RU</dc:language>
</cp:coreProperties>
</file>